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0F6F0FEB"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w:t>
      </w:r>
      <w:r w:rsidR="00CA7E10">
        <w:rPr>
          <w:rFonts w:ascii="Times New Roman" w:hAnsi="Times New Roman" w:cs="Times New Roman"/>
          <w:b/>
          <w:bCs/>
        </w:rPr>
        <w:t>November 1</w:t>
      </w:r>
      <w:proofErr w:type="gramStart"/>
      <w:r w:rsidR="00CA7E10" w:rsidRPr="00CA7E10">
        <w:rPr>
          <w:rFonts w:ascii="Times New Roman" w:hAnsi="Times New Roman" w:cs="Times New Roman"/>
          <w:b/>
          <w:bCs/>
          <w:vertAlign w:val="superscript"/>
        </w:rPr>
        <w:t>st</w:t>
      </w:r>
      <w:r w:rsidR="00C8705C">
        <w:rPr>
          <w:rFonts w:ascii="Times New Roman" w:hAnsi="Times New Roman" w:cs="Times New Roman"/>
          <w:b/>
          <w:bCs/>
        </w:rPr>
        <w:t xml:space="preserve"> </w:t>
      </w:r>
      <w:r w:rsidRPr="00A84BE4">
        <w:rPr>
          <w:rFonts w:ascii="Times New Roman" w:hAnsi="Times New Roman" w:cs="Times New Roman"/>
          <w:b/>
          <w:bCs/>
        </w:rPr>
        <w:t>,</w:t>
      </w:r>
      <w:proofErr w:type="gramEnd"/>
      <w:r w:rsidRPr="00A84BE4">
        <w:rPr>
          <w:rFonts w:ascii="Times New Roman" w:hAnsi="Times New Roman" w:cs="Times New Roman"/>
          <w:b/>
          <w:bCs/>
        </w:rPr>
        <w:t xml:space="preserve"> 2024 – 4:00 PM</w:t>
      </w:r>
    </w:p>
    <w:p w14:paraId="090ACA58" w14:textId="50417F09"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Holmes Student Center </w:t>
      </w:r>
      <w:r w:rsidR="00C116CB">
        <w:rPr>
          <w:rFonts w:ascii="Times New Roman" w:hAnsi="Times New Roman" w:cs="Times New Roman"/>
          <w:b/>
          <w:bCs/>
        </w:rPr>
        <w:t>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33EB9E03"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CA7E10">
        <w:rPr>
          <w:rFonts w:ascii="Times New Roman" w:hAnsi="Times New Roman" w:cs="Times New Roman"/>
          <w:i/>
          <w:iCs/>
          <w:sz w:val="20"/>
          <w:szCs w:val="20"/>
        </w:rPr>
        <w:t>October 31</w:t>
      </w:r>
      <w:r w:rsidR="00CA7E10" w:rsidRPr="00CA7E10">
        <w:rPr>
          <w:rFonts w:ascii="Times New Roman" w:hAnsi="Times New Roman" w:cs="Times New Roman"/>
          <w:i/>
          <w:iCs/>
          <w:sz w:val="20"/>
          <w:szCs w:val="20"/>
          <w:vertAlign w:val="superscript"/>
        </w:rPr>
        <w:t>st</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4C69CBFA"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Minutes from </w:t>
      </w:r>
      <w:r w:rsidR="00CA7E10">
        <w:rPr>
          <w:rFonts w:ascii="Times New Roman" w:hAnsi="Times New Roman" w:cs="Times New Roman"/>
        </w:rPr>
        <w:t>October 25</w:t>
      </w:r>
      <w:r w:rsidR="00CA7E10" w:rsidRPr="00CA7E10">
        <w:rPr>
          <w:rFonts w:ascii="Times New Roman" w:hAnsi="Times New Roman" w:cs="Times New Roman"/>
          <w:vertAlign w:val="superscript"/>
        </w:rPr>
        <w:t>th</w:t>
      </w:r>
      <w:r w:rsidR="00CA7E10">
        <w:rPr>
          <w:rFonts w:ascii="Times New Roman" w:hAnsi="Times New Roman" w:cs="Times New Roman"/>
        </w:rPr>
        <w:t>,</w:t>
      </w:r>
      <w:r>
        <w:rPr>
          <w:rFonts w:ascii="Times New Roman" w:hAnsi="Times New Roman" w:cs="Times New Roman"/>
        </w:rPr>
        <w:t xml:space="preserve"> 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754BA48F" w:rsidR="00A84BE4" w:rsidRPr="00AB1FAF" w:rsidRDefault="00B732C6"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President</w:t>
      </w:r>
      <w:r w:rsidR="00886621">
        <w:rPr>
          <w:rFonts w:ascii="Times New Roman" w:hAnsi="Times New Roman" w:cs="Times New Roman"/>
        </w:rPr>
        <w:t xml:space="preserve"> Report</w:t>
      </w:r>
    </w:p>
    <w:p w14:paraId="597CDED7" w14:textId="77777777" w:rsidR="008D497F" w:rsidRPr="00AB1FAF" w:rsidRDefault="008D497F" w:rsidP="00CA7E10">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Cabinet Report(s)</w:t>
      </w:r>
    </w:p>
    <w:p w14:paraId="29D615C7" w14:textId="77777777" w:rsidR="00CA7E10" w:rsidRDefault="00CA7E10" w:rsidP="00CA7E10">
      <w:pPr>
        <w:pStyle w:val="NormalWeb"/>
        <w:numPr>
          <w:ilvl w:val="0"/>
          <w:numId w:val="1"/>
        </w:numPr>
        <w:spacing w:before="0" w:beforeAutospacing="0" w:after="0" w:afterAutospacing="0"/>
        <w:rPr>
          <w:rStyle w:val="normaltextrun"/>
          <w:sz w:val="22"/>
          <w:szCs w:val="22"/>
        </w:rPr>
      </w:pPr>
      <w:r>
        <w:t>Old Business</w:t>
      </w:r>
    </w:p>
    <w:p w14:paraId="150E360F" w14:textId="77777777" w:rsidR="00CA7E10" w:rsidRDefault="00CA7E10" w:rsidP="00CA7E10">
      <w:pPr>
        <w:pStyle w:val="NormalWeb"/>
        <w:numPr>
          <w:ilvl w:val="1"/>
          <w:numId w:val="1"/>
        </w:numPr>
        <w:spacing w:before="0" w:beforeAutospacing="0" w:after="0" w:afterAutospacing="0"/>
        <w:rPr>
          <w:rStyle w:val="normaltextrun"/>
          <w:sz w:val="22"/>
          <w:szCs w:val="22"/>
        </w:rPr>
      </w:pPr>
      <w:r>
        <w:rPr>
          <w:rStyle w:val="normaltextrun"/>
          <w:sz w:val="22"/>
          <w:szCs w:val="22"/>
        </w:rPr>
        <w:t>SB56007: A bill to update the responsibilities of the Board of Elections</w:t>
      </w:r>
    </w:p>
    <w:p w14:paraId="5D3C8ADB" w14:textId="77777777" w:rsidR="00CA7E10" w:rsidRDefault="00CA7E10" w:rsidP="00CA7E10">
      <w:pPr>
        <w:pStyle w:val="NormalWeb"/>
        <w:numPr>
          <w:ilvl w:val="1"/>
          <w:numId w:val="1"/>
        </w:numPr>
        <w:spacing w:before="0" w:beforeAutospacing="0" w:after="0" w:afterAutospacing="0"/>
        <w:rPr>
          <w:rStyle w:val="normaltextrun"/>
          <w:sz w:val="22"/>
          <w:szCs w:val="22"/>
        </w:rPr>
      </w:pPr>
      <w:r>
        <w:rPr>
          <w:rStyle w:val="normaltextrun"/>
          <w:sz w:val="22"/>
          <w:szCs w:val="22"/>
        </w:rPr>
        <w:t>SB56008: A bill to update the bylaws to allow senators to speak to the press with certain restrictions</w:t>
      </w:r>
    </w:p>
    <w:p w14:paraId="76A7D03E" w14:textId="77777777" w:rsidR="00CA7E10" w:rsidRDefault="00CA7E10" w:rsidP="00CA7E10">
      <w:pPr>
        <w:pStyle w:val="NormalWeb"/>
        <w:numPr>
          <w:ilvl w:val="0"/>
          <w:numId w:val="1"/>
        </w:numPr>
        <w:spacing w:before="0" w:beforeAutospacing="0" w:after="0" w:afterAutospacing="0"/>
        <w:rPr>
          <w:rStyle w:val="normaltextrun"/>
          <w:sz w:val="22"/>
          <w:szCs w:val="22"/>
          <w:shd w:val="clear" w:color="auto" w:fill="FFFFFF"/>
        </w:rPr>
      </w:pPr>
      <w:r>
        <w:rPr>
          <w:rStyle w:val="normaltextrun"/>
          <w:sz w:val="22"/>
          <w:szCs w:val="22"/>
          <w:shd w:val="clear" w:color="auto" w:fill="FFFFFF"/>
        </w:rPr>
        <w:t>New Business</w:t>
      </w:r>
    </w:p>
    <w:p w14:paraId="1EECCED1" w14:textId="77777777" w:rsidR="00CA7E10" w:rsidRDefault="00CA7E10" w:rsidP="00CA7E10">
      <w:pPr>
        <w:pStyle w:val="NormalWeb"/>
        <w:numPr>
          <w:ilvl w:val="1"/>
          <w:numId w:val="1"/>
        </w:numPr>
        <w:spacing w:before="0" w:beforeAutospacing="0" w:after="0" w:afterAutospacing="0"/>
        <w:rPr>
          <w:rStyle w:val="normaltextrun"/>
          <w:sz w:val="22"/>
          <w:szCs w:val="22"/>
          <w:shd w:val="clear" w:color="auto" w:fill="FFFFFF"/>
        </w:rPr>
      </w:pPr>
      <w:r>
        <w:rPr>
          <w:rStyle w:val="normaltextrun"/>
          <w:sz w:val="22"/>
          <w:szCs w:val="22"/>
        </w:rPr>
        <w:t>SB56009: A bill to consolidate the positions of Historian, Director of Community Service and Legislative Director into the Parliamentarian.</w:t>
      </w:r>
    </w:p>
    <w:p w14:paraId="7DC6D7CD" w14:textId="77777777" w:rsidR="00CA7E10" w:rsidRPr="00CA7E10" w:rsidRDefault="00CA7E10" w:rsidP="00CA7E10">
      <w:pPr>
        <w:pStyle w:val="NormalWeb"/>
        <w:numPr>
          <w:ilvl w:val="1"/>
          <w:numId w:val="1"/>
        </w:numPr>
        <w:spacing w:before="0" w:beforeAutospacing="0" w:after="0" w:afterAutospacing="0"/>
        <w:rPr>
          <w:rStyle w:val="normaltextrun"/>
          <w:sz w:val="22"/>
          <w:szCs w:val="22"/>
        </w:rPr>
      </w:pPr>
      <w:r>
        <w:rPr>
          <w:rStyle w:val="normaltextrun"/>
          <w:sz w:val="22"/>
          <w:szCs w:val="22"/>
        </w:rPr>
        <w:t>SB56010: A bill to update and simplify the tiers of organizational funding.</w:t>
      </w:r>
    </w:p>
    <w:p w14:paraId="0A1A79BC" w14:textId="77777777" w:rsidR="00CA7E10" w:rsidRPr="00CA7E10" w:rsidRDefault="00CA7E10" w:rsidP="00CA7E10">
      <w:pPr>
        <w:pStyle w:val="NormalWeb"/>
        <w:numPr>
          <w:ilvl w:val="1"/>
          <w:numId w:val="1"/>
        </w:numPr>
        <w:spacing w:before="0" w:beforeAutospacing="0" w:after="0" w:afterAutospacing="0"/>
        <w:rPr>
          <w:rStyle w:val="normaltextrun"/>
          <w:sz w:val="22"/>
          <w:szCs w:val="22"/>
        </w:rPr>
      </w:pPr>
      <w:r w:rsidRPr="00CA7E10">
        <w:rPr>
          <w:rStyle w:val="normaltextrun"/>
          <w:sz w:val="22"/>
          <w:szCs w:val="22"/>
        </w:rPr>
        <w:t>SB56011: A bill to update the committee’s procedures and conduct of business</w:t>
      </w:r>
    </w:p>
    <w:p w14:paraId="2E7534FE" w14:textId="79F0131F" w:rsidR="00EF3B95" w:rsidRPr="00AB1FAF" w:rsidRDefault="00EF3B95" w:rsidP="00CA7E10">
      <w:pPr>
        <w:pStyle w:val="ListParagraph"/>
        <w:numPr>
          <w:ilvl w:val="0"/>
          <w:numId w:val="1"/>
        </w:numPr>
        <w:spacing w:after="0" w:line="240"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CA7E10">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CA7E10">
      <w:pPr>
        <w:pStyle w:val="ListParagraph"/>
        <w:numPr>
          <w:ilvl w:val="0"/>
          <w:numId w:val="1"/>
        </w:numPr>
        <w:spacing w:after="0"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13E4F722" w14:textId="77777777" w:rsidR="00A84BE4" w:rsidRDefault="00A84BE4" w:rsidP="00042AE9">
      <w:pPr>
        <w:pStyle w:val="NoSpacing"/>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the Peoria,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68F631BC" w:rsidR="00A84BE4"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2BCE2934" w14:textId="77777777" w:rsidR="00CA7E10" w:rsidRPr="00CA7E10" w:rsidRDefault="00CA7E10" w:rsidP="00CA7E10">
      <w:pPr>
        <w:spacing w:after="0" w:line="240" w:lineRule="auto"/>
        <w:textAlignment w:val="baseline"/>
        <w:rPr>
          <w:rFonts w:ascii="Times New Roman" w:eastAsia="Times New Roman" w:hAnsi="Times New Roman" w:cs="Times New Roman"/>
          <w:b/>
        </w:rPr>
      </w:pPr>
      <w:bookmarkStart w:id="0" w:name="_Hlk178677905"/>
      <w:r w:rsidRPr="00CA7E10">
        <w:rPr>
          <w:rFonts w:ascii="Times New Roman" w:eastAsia="Times New Roman" w:hAnsi="Times New Roman" w:cs="Times New Roman"/>
          <w:b/>
          <w:bCs/>
        </w:rPr>
        <w:lastRenderedPageBreak/>
        <w:t xml:space="preserve">New Business </w:t>
      </w:r>
      <w:r w:rsidRPr="00CA7E10">
        <w:rPr>
          <w:rFonts w:ascii="Times New Roman" w:eastAsia="Times New Roman" w:hAnsi="Times New Roman" w:cs="Times New Roman"/>
          <w:b/>
          <w:bCs/>
          <w:sz w:val="24"/>
          <w:szCs w:val="24"/>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xml:space="preserve">            </w:t>
      </w:r>
      <w:r w:rsidRPr="00CA7E10">
        <w:rPr>
          <w:rFonts w:ascii="Times New Roman" w:eastAsia="Times New Roman" w:hAnsi="Times New Roman" w:cs="Times New Roman"/>
          <w:b/>
          <w:bCs/>
          <w:u w:val="single"/>
        </w:rPr>
        <w:t>First Reading</w:t>
      </w:r>
      <w:r w:rsidRPr="00CA7E10">
        <w:rPr>
          <w:rFonts w:ascii="Times New Roman" w:eastAsia="Times New Roman" w:hAnsi="Times New Roman" w:cs="Times New Roman"/>
        </w:rPr>
        <w:t> </w:t>
      </w:r>
    </w:p>
    <w:p w14:paraId="1F0F7F3E"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Agenda Item: </w:t>
      </w:r>
      <w:r w:rsidRPr="00CA7E10">
        <w:rPr>
          <w:rFonts w:ascii="Times New Roman" w:eastAsia="Times New Roman" w:hAnsi="Times New Roman" w:cs="Times New Roman"/>
        </w:rPr>
        <w:t>A</w:t>
      </w:r>
      <w:r w:rsidRPr="00CA7E10">
        <w:rPr>
          <w:rFonts w:ascii="Times New Roman" w:eastAsia="Times New Roman" w:hAnsi="Times New Roman" w:cs="Times New Roman"/>
          <w:b/>
          <w:bCs/>
        </w:rPr>
        <w:t xml:space="preserve">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w:t>
      </w:r>
      <w:r w:rsidRPr="00CA7E10">
        <w:rPr>
          <w:rFonts w:ascii="Times New Roman" w:eastAsia="Times New Roman" w:hAnsi="Times New Roman" w:cs="Times New Roman"/>
        </w:rPr>
        <w:t>October 18</w:t>
      </w:r>
      <w:r w:rsidRPr="00CA7E10">
        <w:rPr>
          <w:rFonts w:ascii="Times New Roman" w:eastAsia="Times New Roman" w:hAnsi="Times New Roman" w:cs="Times New Roman"/>
          <w:vertAlign w:val="superscript"/>
        </w:rPr>
        <w:t>th</w:t>
      </w:r>
      <w:r w:rsidRPr="00CA7E10">
        <w:rPr>
          <w:rFonts w:ascii="Times New Roman" w:eastAsia="Times New Roman" w:hAnsi="Times New Roman" w:cs="Times New Roman"/>
        </w:rPr>
        <w:t>, 2024</w:t>
      </w:r>
    </w:p>
    <w:p w14:paraId="30912EB6"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Author: </w:t>
      </w:r>
      <w:r w:rsidRPr="00CA7E10">
        <w:rPr>
          <w:rFonts w:ascii="Times New Roman" w:eastAsia="Times New Roman" w:hAnsi="Times New Roman" w:cs="Times New Roman"/>
        </w:rPr>
        <w:t>Speaker Corpuz, Deputy Speaker Gonzalez, Senator Guerrero  </w:t>
      </w:r>
    </w:p>
    <w:p w14:paraId="4CB9D701"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Sponsor:</w:t>
      </w:r>
      <w:r w:rsidRPr="00CA7E10">
        <w:rPr>
          <w:rFonts w:ascii="Times New Roman" w:eastAsia="Times New Roman" w:hAnsi="Times New Roman" w:cs="Times New Roman"/>
        </w:rPr>
        <w:t xml:space="preserve"> Speaker Corpuz, Deputy Speaker Gonzalez, Senator Guerrero  </w:t>
      </w:r>
    </w:p>
    <w:p w14:paraId="107A27DE" w14:textId="77777777" w:rsidR="00CA7E10" w:rsidRPr="00CA7E10" w:rsidRDefault="00CA7E10" w:rsidP="00CA7E10">
      <w:pPr>
        <w:spacing w:after="0" w:line="240" w:lineRule="auto"/>
        <w:ind w:firstLine="3600"/>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395835B5"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ENROLLED SENATE BILL 56007</w:t>
      </w:r>
      <w:r w:rsidRPr="00CA7E10">
        <w:rPr>
          <w:rFonts w:ascii="Times New Roman" w:eastAsia="Times New Roman" w:hAnsi="Times New Roman" w:cs="Times New Roman"/>
        </w:rPr>
        <w:t> </w:t>
      </w:r>
    </w:p>
    <w:p w14:paraId="0811343A" w14:textId="77777777" w:rsidR="00CA7E10" w:rsidRPr="00CA7E10" w:rsidRDefault="00CA7E10" w:rsidP="00CA7E10">
      <w:pPr>
        <w:pBdr>
          <w:bottom w:val="single" w:sz="4" w:space="1" w:color="000000"/>
        </w:pBd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Fifty–Sixth Session</w:t>
      </w:r>
      <w:r w:rsidRPr="00CA7E10">
        <w:rPr>
          <w:rFonts w:ascii="Times New Roman" w:eastAsia="Times New Roman" w:hAnsi="Times New Roman" w:cs="Times New Roman"/>
        </w:rPr>
        <w:t> </w:t>
      </w:r>
    </w:p>
    <w:p w14:paraId="170D55E3" w14:textId="77777777" w:rsidR="00CA7E10" w:rsidRPr="00CA7E10" w:rsidRDefault="00CA7E10" w:rsidP="00CA7E10">
      <w:pPr>
        <w:spacing w:after="0" w:line="240" w:lineRule="auto"/>
        <w:ind w:left="1440" w:hanging="1440"/>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Summary</w:t>
      </w:r>
      <w:r w:rsidRPr="00CA7E10">
        <w:rPr>
          <w:rFonts w:ascii="Times New Roman" w:eastAsia="Times New Roman" w:hAnsi="Times New Roman" w:cs="Times New Roman"/>
          <w:b/>
          <w:bCs/>
        </w:rPr>
        <w:t>:</w:t>
      </w:r>
      <w:r w:rsidRPr="00CA7E10">
        <w:rPr>
          <w:rFonts w:ascii="Times New Roman" w:eastAsia="Times New Roman" w:hAnsi="Times New Roman" w:cs="Times New Roman"/>
        </w:rPr>
        <w:t xml:space="preserve"> A bill to update the responsibilities of the Board of Elections</w:t>
      </w:r>
    </w:p>
    <w:p w14:paraId="75A49D82"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473B7F55"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Legislation</w:t>
      </w:r>
      <w:r w:rsidRPr="00CA7E10">
        <w:rPr>
          <w:rFonts w:ascii="Times New Roman" w:eastAsia="Times New Roman" w:hAnsi="Times New Roman" w:cs="Times New Roman"/>
          <w:b/>
          <w:bCs/>
        </w:rPr>
        <w:t>: </w:t>
      </w:r>
      <w:r w:rsidRPr="00CA7E10">
        <w:rPr>
          <w:rFonts w:ascii="Times New Roman" w:eastAsia="Times New Roman" w:hAnsi="Times New Roman" w:cs="Times New Roman"/>
        </w:rPr>
        <w:t> </w:t>
      </w:r>
    </w:p>
    <w:p w14:paraId="5090CA80"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5DB57C8C" w14:textId="77777777" w:rsidR="00CA7E10" w:rsidRPr="00CA7E10" w:rsidRDefault="00CA7E10" w:rsidP="00CA7E10">
      <w:pPr>
        <w:spacing w:after="0" w:line="240" w:lineRule="auto"/>
        <w:textAlignment w:val="baseline"/>
        <w:rPr>
          <w:rFonts w:ascii="Times New Roman" w:eastAsia="Times New Roman" w:hAnsi="Times New Roman" w:cs="Times New Roman"/>
        </w:rPr>
      </w:pPr>
      <w:r w:rsidRPr="00CA7E10">
        <w:rPr>
          <w:rFonts w:ascii="Times New Roman" w:eastAsia="Times New Roman" w:hAnsi="Times New Roman" w:cs="Times New Roman"/>
        </w:rPr>
        <w:t>WHEREAS, Student Government Association needs to ensure that accountability, transparency, and due process are maintained before, during and after, elections are held; and  </w:t>
      </w:r>
    </w:p>
    <w:p w14:paraId="1677DDDB" w14:textId="77777777" w:rsidR="00CA7E10" w:rsidRPr="00CA7E10" w:rsidRDefault="00CA7E10" w:rsidP="00CA7E10">
      <w:pPr>
        <w:spacing w:after="0" w:line="240" w:lineRule="auto"/>
        <w:textAlignment w:val="baseline"/>
        <w:rPr>
          <w:rFonts w:ascii="Times New Roman" w:eastAsia="Times New Roman" w:hAnsi="Times New Roman" w:cs="Times New Roman"/>
        </w:rPr>
      </w:pPr>
    </w:p>
    <w:p w14:paraId="0F86C99E" w14:textId="77777777" w:rsidR="00CA7E10" w:rsidRPr="00CA7E10" w:rsidRDefault="00CA7E10" w:rsidP="00CA7E10">
      <w:pPr>
        <w:spacing w:after="0" w:line="240" w:lineRule="auto"/>
        <w:textAlignment w:val="baseline"/>
        <w:rPr>
          <w:rFonts w:ascii="Times New Roman" w:eastAsia="Times New Roman" w:hAnsi="Times New Roman" w:cs="Times New Roman"/>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organizational affiliation should not control the entirety of a single entity like Board of Elections; and</w:t>
      </w:r>
    </w:p>
    <w:p w14:paraId="40F16892" w14:textId="77777777" w:rsidR="00CA7E10" w:rsidRPr="00CA7E10" w:rsidRDefault="00CA7E10" w:rsidP="00CA7E10">
      <w:pPr>
        <w:spacing w:after="0" w:line="240" w:lineRule="auto"/>
        <w:textAlignment w:val="baseline"/>
        <w:rPr>
          <w:rFonts w:ascii="Times New Roman" w:eastAsia="Times New Roman" w:hAnsi="Times New Roman" w:cs="Times New Roman"/>
        </w:rPr>
      </w:pPr>
    </w:p>
    <w:p w14:paraId="08458F65" w14:textId="77777777" w:rsidR="00CA7E10" w:rsidRPr="00CA7E10" w:rsidRDefault="00CA7E10" w:rsidP="00CA7E10">
      <w:pPr>
        <w:spacing w:after="0" w:line="240" w:lineRule="auto"/>
        <w:textAlignment w:val="baseline"/>
        <w:rPr>
          <w:rFonts w:ascii="Times New Roman" w:eastAsia="Times New Roman" w:hAnsi="Times New Roman" w:cs="Times New Roman"/>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BOE members should not be voting when they must remain impartial during election season; and</w:t>
      </w:r>
    </w:p>
    <w:p w14:paraId="6F9ACDCF" w14:textId="77777777" w:rsidR="00CA7E10" w:rsidRPr="00CA7E10" w:rsidRDefault="00CA7E10" w:rsidP="00CA7E10">
      <w:pPr>
        <w:spacing w:after="0" w:line="240" w:lineRule="auto"/>
        <w:textAlignment w:val="baseline"/>
        <w:rPr>
          <w:rFonts w:ascii="Times New Roman" w:eastAsia="Times New Roman" w:hAnsi="Times New Roman" w:cs="Times New Roman"/>
        </w:rPr>
      </w:pPr>
    </w:p>
    <w:p w14:paraId="20D68047" w14:textId="77777777" w:rsidR="00CA7E10" w:rsidRPr="00CA7E10" w:rsidRDefault="00CA7E10" w:rsidP="00CA7E10">
      <w:pPr>
        <w:spacing w:after="0" w:line="240" w:lineRule="auto"/>
        <w:textAlignment w:val="baseline"/>
        <w:rPr>
          <w:rFonts w:ascii="Times New Roman" w:eastAsia="Times New Roman" w:hAnsi="Times New Roman" w:cs="Times New Roman"/>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Senate is providing Senators with a stipend; and</w:t>
      </w:r>
    </w:p>
    <w:p w14:paraId="6003E3DB" w14:textId="77777777" w:rsidR="00CA7E10" w:rsidRPr="00CA7E10" w:rsidRDefault="00CA7E10" w:rsidP="00CA7E10">
      <w:pPr>
        <w:spacing w:after="0" w:line="240" w:lineRule="auto"/>
        <w:textAlignment w:val="baseline"/>
        <w:rPr>
          <w:rFonts w:ascii="Times New Roman" w:eastAsia="Times New Roman" w:hAnsi="Times New Roman" w:cs="Times New Roman"/>
        </w:rPr>
      </w:pPr>
    </w:p>
    <w:p w14:paraId="10492E04" w14:textId="77777777" w:rsidR="00CA7E10" w:rsidRPr="00CA7E10" w:rsidRDefault="00CA7E10" w:rsidP="00CA7E10">
      <w:pPr>
        <w:spacing w:after="0" w:line="240" w:lineRule="auto"/>
        <w:textAlignment w:val="baseline"/>
        <w:rPr>
          <w:rFonts w:ascii="Times New Roman" w:eastAsia="Times New Roman" w:hAnsi="Times New Roman" w:cs="Times New Roman"/>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members of BOE receive a stipend for their work during election season; and</w:t>
      </w:r>
    </w:p>
    <w:p w14:paraId="627700AE" w14:textId="77777777" w:rsidR="00CA7E10" w:rsidRPr="00CA7E10" w:rsidRDefault="00CA7E10" w:rsidP="00CA7E10">
      <w:pPr>
        <w:spacing w:after="0" w:line="240" w:lineRule="auto"/>
        <w:textAlignment w:val="baseline"/>
        <w:rPr>
          <w:rFonts w:ascii="Times New Roman" w:eastAsia="Times New Roman" w:hAnsi="Times New Roman" w:cs="Times New Roman"/>
        </w:rPr>
      </w:pPr>
    </w:p>
    <w:p w14:paraId="0A61FA04" w14:textId="77777777" w:rsidR="00CA7E10" w:rsidRPr="00CA7E10" w:rsidRDefault="00CA7E10" w:rsidP="00CA7E10">
      <w:pPr>
        <w:spacing w:after="0" w:line="240" w:lineRule="auto"/>
        <w:textAlignment w:val="baseline"/>
        <w:rPr>
          <w:rFonts w:ascii="Times New Roman" w:eastAsia="Times New Roman" w:hAnsi="Times New Roman" w:cs="Times New Roman"/>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members of BOE can be Senators and cannot receive both stipends as of the current stipulation; and</w:t>
      </w:r>
    </w:p>
    <w:p w14:paraId="6BC12705" w14:textId="77777777" w:rsidR="00CA7E10" w:rsidRPr="00CA7E10" w:rsidRDefault="00CA7E10" w:rsidP="00CA7E10">
      <w:pPr>
        <w:spacing w:after="0" w:line="240" w:lineRule="auto"/>
        <w:textAlignment w:val="baseline"/>
        <w:rPr>
          <w:rFonts w:ascii="Times New Roman" w:eastAsia="Times New Roman" w:hAnsi="Times New Roman" w:cs="Times New Roman"/>
        </w:rPr>
      </w:pPr>
    </w:p>
    <w:p w14:paraId="6C02D42A" w14:textId="77777777" w:rsidR="00CA7E10" w:rsidRPr="00CA7E10" w:rsidRDefault="00CA7E10" w:rsidP="00CA7E10">
      <w:pPr>
        <w:spacing w:after="0" w:line="240" w:lineRule="auto"/>
        <w:textAlignment w:val="baseline"/>
        <w:rPr>
          <w:rFonts w:ascii="Segoe UI" w:eastAsia="Times New Roman" w:hAnsi="Segoe UI" w:cs="Segoe UI"/>
          <w:sz w:val="18"/>
          <w:szCs w:val="18"/>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the changes allow Senators who serve on BOE to receive the stipend for being on BOE and for their responsibilities as a Senator; and</w:t>
      </w:r>
    </w:p>
    <w:p w14:paraId="43923815"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5B7E5BF6"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WHEREAS, Article IV, §</w:t>
      </w:r>
      <w:proofErr w:type="gramStart"/>
      <w:r w:rsidRPr="00CA7E10">
        <w:rPr>
          <w:rFonts w:ascii="Times New Roman" w:eastAsia="Times New Roman" w:hAnsi="Times New Roman" w:cs="Times New Roman"/>
        </w:rPr>
        <w:t>1.B</w:t>
      </w:r>
      <w:proofErr w:type="gramEnd"/>
      <w:r w:rsidRPr="00CA7E10">
        <w:rPr>
          <w:rFonts w:ascii="Times New Roman" w:eastAsia="Times New Roman" w:hAnsi="Times New Roman" w:cs="Times New Roman"/>
        </w:rPr>
        <w:t xml:space="preserve"> of the Student Government Association Constitution states that, “The Senate shall have the power to create and amend the SGA Bylaws” </w:t>
      </w:r>
    </w:p>
    <w:p w14:paraId="199AE082"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65A3A388"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rPr>
        <w:t xml:space="preserve">THEREFORE, the students </w:t>
      </w:r>
      <w:proofErr w:type="gramStart"/>
      <w:r w:rsidRPr="00CA7E10">
        <w:rPr>
          <w:rFonts w:ascii="Times New Roman" w:eastAsia="Times New Roman" w:hAnsi="Times New Roman" w:cs="Times New Roman"/>
        </w:rPr>
        <w:t>of</w:t>
      </w:r>
      <w:proofErr w:type="gramEnd"/>
      <w:r w:rsidRPr="00CA7E10">
        <w:rPr>
          <w:rFonts w:ascii="Times New Roman" w:eastAsia="Times New Roman" w:hAnsi="Times New Roman" w:cs="Times New Roman"/>
        </w:rPr>
        <w:t xml:space="preserve"> Northern Illinois University represented in this Senate enact that the SGA Bylaws be changed to the following. </w:t>
      </w:r>
    </w:p>
    <w:p w14:paraId="51C57D1C"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205D79CF"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Perpetua" w:eastAsia="Times New Roman" w:hAnsi="Perpetua" w:cs="Segoe UI"/>
          <w:b/>
          <w:bCs/>
        </w:rPr>
        <w:t>ARTICLE II</w:t>
      </w:r>
      <w:r w:rsidRPr="00CA7E10">
        <w:rPr>
          <w:rFonts w:ascii="Perpetua" w:eastAsia="Times New Roman" w:hAnsi="Perpetua" w:cs="Segoe UI"/>
        </w:rPr>
        <w:t>  </w:t>
      </w:r>
    </w:p>
    <w:p w14:paraId="3D16BD7C"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Perpetua" w:eastAsia="Times New Roman" w:hAnsi="Perpetua" w:cs="Segoe UI"/>
          <w:b/>
          <w:bCs/>
        </w:rPr>
        <w:t>Section 2 </w:t>
      </w:r>
      <w:r w:rsidRPr="00CA7E10">
        <w:rPr>
          <w:rFonts w:ascii="Perpetua" w:eastAsia="Times New Roman" w:hAnsi="Perpetua" w:cs="Segoe UI"/>
        </w:rPr>
        <w:t> </w:t>
      </w:r>
    </w:p>
    <w:p w14:paraId="2C701C3C"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Perpetua" w:eastAsia="Times New Roman" w:hAnsi="Perpetua" w:cs="Segoe UI"/>
          <w:b/>
          <w:bCs/>
        </w:rPr>
        <w:t>Election Commissioner </w:t>
      </w:r>
      <w:r w:rsidRPr="00CA7E10">
        <w:rPr>
          <w:rFonts w:ascii="Perpetua" w:eastAsia="Times New Roman" w:hAnsi="Perpetua" w:cs="Segoe UI"/>
        </w:rPr>
        <w:t> </w:t>
      </w:r>
    </w:p>
    <w:p w14:paraId="63F7E9A2" w14:textId="77777777" w:rsidR="00CA7E10" w:rsidRPr="00CA7E10" w:rsidRDefault="00CA7E10" w:rsidP="00CA7E10">
      <w:pPr>
        <w:numPr>
          <w:ilvl w:val="0"/>
          <w:numId w:val="61"/>
        </w:numPr>
        <w:tabs>
          <w:tab w:val="num" w:pos="-72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To hold the office of Election Commissioner, a student must fulfill the following requirements:  </w:t>
      </w:r>
    </w:p>
    <w:p w14:paraId="38CAE2C3" w14:textId="77777777" w:rsidR="00CA7E10" w:rsidRPr="00CA7E10" w:rsidRDefault="00CA7E10" w:rsidP="00CA7E10">
      <w:pPr>
        <w:numPr>
          <w:ilvl w:val="0"/>
          <w:numId w:val="62"/>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Must not be on academic probation or punishment for academic or criminal misconduct with the University, and the student must have and maintain a cumulative grade point average of at least 2.50 for undergraduate students or 3.00 for graduate students during their tenure in office or be in their first semester at the University.  </w:t>
      </w:r>
    </w:p>
    <w:p w14:paraId="5A6A36CB" w14:textId="77777777" w:rsidR="00CA7E10" w:rsidRPr="00CA7E10" w:rsidRDefault="00CA7E10" w:rsidP="00CA7E10">
      <w:pPr>
        <w:numPr>
          <w:ilvl w:val="0"/>
          <w:numId w:val="63"/>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Shall be paid the same hourly rate as the highest paid executive staff member for each hour worked. No person shall become Election Commissioner who already holds a paid position within the SGA.  </w:t>
      </w:r>
    </w:p>
    <w:p w14:paraId="37C4EF6D" w14:textId="77777777" w:rsidR="00CA7E10" w:rsidRPr="00CA7E10" w:rsidRDefault="00CA7E10" w:rsidP="00CA7E10">
      <w:pPr>
        <w:numPr>
          <w:ilvl w:val="0"/>
          <w:numId w:val="64"/>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 xml:space="preserve">An undergraduate student must be enrolled for twelve (12) semester hours in the same semester </w:t>
      </w:r>
      <w:r w:rsidRPr="00CA7E10">
        <w:rPr>
          <w:rFonts w:ascii="Perpetua" w:eastAsia="Times New Roman" w:hAnsi="Perpetua" w:cs="Segoe UI"/>
          <w:shd w:val="clear" w:color="auto" w:fill="FFFF00"/>
        </w:rPr>
        <w:t>in which</w:t>
      </w:r>
      <w:r w:rsidRPr="00CA7E10">
        <w:rPr>
          <w:rFonts w:ascii="Perpetua" w:eastAsia="Times New Roman" w:hAnsi="Perpetua" w:cs="Segoe UI"/>
        </w:rPr>
        <w:t xml:space="preserve"> they shall serve; all other students must also be enrolled for nine (9) semester hours.  </w:t>
      </w:r>
    </w:p>
    <w:p w14:paraId="1921EEBC" w14:textId="77777777" w:rsidR="00CA7E10" w:rsidRPr="00CA7E10" w:rsidRDefault="00CA7E10" w:rsidP="00CA7E10">
      <w:pPr>
        <w:numPr>
          <w:ilvl w:val="0"/>
          <w:numId w:val="65"/>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shd w:val="clear" w:color="auto" w:fill="FFFF00"/>
        </w:rPr>
        <w:t>Shall disclose their organizational affiliation to the Office of the Speaker and inform them of any affiliation changes </w:t>
      </w:r>
      <w:r w:rsidRPr="00CA7E10">
        <w:rPr>
          <w:rFonts w:ascii="Perpetua" w:eastAsia="Times New Roman" w:hAnsi="Perpetua" w:cs="Segoe UI"/>
        </w:rPr>
        <w:t> </w:t>
      </w:r>
    </w:p>
    <w:p w14:paraId="45D0565F" w14:textId="77777777" w:rsidR="00CA7E10" w:rsidRPr="00CA7E10" w:rsidRDefault="00CA7E10" w:rsidP="00CA7E10">
      <w:pPr>
        <w:numPr>
          <w:ilvl w:val="0"/>
          <w:numId w:val="66"/>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lastRenderedPageBreak/>
        <w:t>When the Senate is in session, the Election Commissioner shall be appointed by the President for the Spring Election with the approval of the Senate. The Senate shall have oversight authority over the performance of the Election Commissioner.  </w:t>
      </w:r>
    </w:p>
    <w:p w14:paraId="648E5D91" w14:textId="77777777" w:rsidR="00CA7E10" w:rsidRPr="00CA7E10" w:rsidRDefault="00CA7E10" w:rsidP="00CA7E10">
      <w:pPr>
        <w:numPr>
          <w:ilvl w:val="0"/>
          <w:numId w:val="67"/>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When the Senate is not in session, the Election Commissioner shall be appointed by the President with the approval of at least three of the five members of the Board of Elections. The Election Commissioner so appointed will hold office until the Senate can convene. If the President is unable to reach an agreement with the Board as to the appointment of an Election Commissioner, then the Speaker shall appoint the Election Commissioner with the approval of at least three of the five members of the Board of Elections.  </w:t>
      </w:r>
    </w:p>
    <w:p w14:paraId="44A86276" w14:textId="77777777" w:rsidR="00CA7E10" w:rsidRPr="00CA7E10" w:rsidRDefault="00CA7E10" w:rsidP="00CA7E10">
      <w:pPr>
        <w:numPr>
          <w:ilvl w:val="0"/>
          <w:numId w:val="68"/>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The authority and duties of the Election Commissioner include  </w:t>
      </w:r>
    </w:p>
    <w:p w14:paraId="0AD61A18" w14:textId="77777777" w:rsidR="00CA7E10" w:rsidRPr="00CA7E10" w:rsidRDefault="00CA7E10" w:rsidP="00CA7E10">
      <w:pPr>
        <w:numPr>
          <w:ilvl w:val="0"/>
          <w:numId w:val="69"/>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The Election Commissioner shall serve as the Chairperson of the Board of Elections. </w:t>
      </w:r>
    </w:p>
    <w:p w14:paraId="52B3BA4C" w14:textId="77777777" w:rsidR="00CA7E10" w:rsidRPr="00CA7E10" w:rsidRDefault="00CA7E10" w:rsidP="00CA7E10">
      <w:pPr>
        <w:numPr>
          <w:ilvl w:val="0"/>
          <w:numId w:val="70"/>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The Election Commissioner will administer all NIU Student Government Association elections and referenda in accordance with the SGA Constitution, SGA Bylaws, and Elections Policy.  </w:t>
      </w:r>
    </w:p>
    <w:p w14:paraId="53FEDC8F" w14:textId="77777777" w:rsidR="00CA7E10" w:rsidRPr="00CA7E10" w:rsidRDefault="00CA7E10" w:rsidP="00CA7E10">
      <w:pPr>
        <w:numPr>
          <w:ilvl w:val="0"/>
          <w:numId w:val="71"/>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The Election Commissioner shall have the authority to issue sanctions to candidates, their supporter</w:t>
      </w:r>
      <w:r w:rsidRPr="00CA7E10">
        <w:rPr>
          <w:rFonts w:ascii="Perpetua" w:eastAsia="Times New Roman" w:hAnsi="Perpetua" w:cs="Segoe UI"/>
          <w:shd w:val="clear" w:color="auto" w:fill="FFFF00"/>
        </w:rPr>
        <w:t>(s), or</w:t>
      </w:r>
      <w:r w:rsidRPr="00CA7E10">
        <w:rPr>
          <w:rFonts w:ascii="Perpetua" w:eastAsia="Times New Roman" w:hAnsi="Perpetua" w:cs="Segoe UI"/>
        </w:rPr>
        <w:t xml:space="preserve"> any other person interfering with an election. The Election Commissioner cannot disqualify candidates.  </w:t>
      </w:r>
    </w:p>
    <w:p w14:paraId="736049D0" w14:textId="77777777" w:rsidR="00CA7E10" w:rsidRPr="00CA7E10" w:rsidRDefault="00CA7E10" w:rsidP="00CA7E10">
      <w:pPr>
        <w:numPr>
          <w:ilvl w:val="0"/>
          <w:numId w:val="72"/>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All rulings of the Election Commissioner shall be in writing and shall be posted in the Student Government Association office and available for review by any member of the SGA or the student body within twenty-four (24) hours of business.  </w:t>
      </w:r>
    </w:p>
    <w:p w14:paraId="4FFCB808" w14:textId="77777777" w:rsidR="00CA7E10" w:rsidRPr="00CA7E10" w:rsidRDefault="00CA7E10" w:rsidP="00CA7E10">
      <w:pPr>
        <w:numPr>
          <w:ilvl w:val="0"/>
          <w:numId w:val="73"/>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The Election Commissioner shall be responsible for holding executive candidate debate(s) in the weeks preceding the week of Spring Elections.  </w:t>
      </w:r>
    </w:p>
    <w:p w14:paraId="2D2CF455" w14:textId="77777777" w:rsidR="00CA7E10" w:rsidRPr="00CA7E10" w:rsidRDefault="00CA7E10" w:rsidP="00CA7E10">
      <w:pPr>
        <w:numPr>
          <w:ilvl w:val="0"/>
          <w:numId w:val="74"/>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The authority to issue sanctions and hear appeals shall be outlined in the section detailing Sanctions, Appeals, and Disqualifications.  </w:t>
      </w:r>
    </w:p>
    <w:p w14:paraId="30A62A29" w14:textId="77777777" w:rsidR="00CA7E10" w:rsidRPr="00CA7E10" w:rsidRDefault="00CA7E10" w:rsidP="00CA7E10">
      <w:pPr>
        <w:numPr>
          <w:ilvl w:val="0"/>
          <w:numId w:val="75"/>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 xml:space="preserve">The Election Commissioner shall only be removed during an election through resignation, the </w:t>
      </w:r>
      <w:r w:rsidRPr="00CA7E10">
        <w:rPr>
          <w:rFonts w:ascii="Perpetua" w:eastAsia="Times New Roman" w:hAnsi="Perpetua" w:cs="Segoe UI"/>
          <w:shd w:val="clear" w:color="auto" w:fill="FFFF00"/>
        </w:rPr>
        <w:t>Supreme Court</w:t>
      </w:r>
      <w:r w:rsidRPr="00CA7E10">
        <w:rPr>
          <w:rFonts w:ascii="Perpetua" w:eastAsia="Times New Roman" w:hAnsi="Perpetua" w:cs="Segoe UI"/>
        </w:rPr>
        <w:t>, or in accordance with the Removal Process outlined in the Student Government Association Constitution.  </w:t>
      </w:r>
    </w:p>
    <w:p w14:paraId="71AC3318" w14:textId="77777777" w:rsidR="00CA7E10" w:rsidRPr="00CA7E10" w:rsidRDefault="00CA7E10" w:rsidP="00CA7E10">
      <w:pPr>
        <w:numPr>
          <w:ilvl w:val="0"/>
          <w:numId w:val="76"/>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 xml:space="preserve">The Election Commissioner shall be ineligible to run </w:t>
      </w:r>
      <w:r w:rsidRPr="00CA7E10">
        <w:rPr>
          <w:rFonts w:ascii="Perpetua" w:eastAsia="Times New Roman" w:hAnsi="Perpetua" w:cs="Segoe UI"/>
          <w:shd w:val="clear" w:color="auto" w:fill="FFFF00"/>
        </w:rPr>
        <w:t>or vote</w:t>
      </w:r>
      <w:r w:rsidRPr="00CA7E10">
        <w:rPr>
          <w:rFonts w:ascii="Perpetua" w:eastAsia="Times New Roman" w:hAnsi="Perpetua" w:cs="Segoe UI"/>
        </w:rPr>
        <w:t xml:space="preserve"> in any general election or special election for the term in which the elections occur.  </w:t>
      </w:r>
    </w:p>
    <w:p w14:paraId="76311581" w14:textId="77777777" w:rsidR="00CA7E10" w:rsidRPr="00CA7E10" w:rsidRDefault="00CA7E10" w:rsidP="00CA7E10">
      <w:pPr>
        <w:numPr>
          <w:ilvl w:val="0"/>
          <w:numId w:val="77"/>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The Election Commissioner shall have final say on all election proceedings unless a decision is overridden by a majority vote of the Board of Elections or the SGA Supreme Court. </w:t>
      </w:r>
    </w:p>
    <w:p w14:paraId="5412E462"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Perpetua" w:eastAsia="Times New Roman" w:hAnsi="Perpetua" w:cs="Segoe UI"/>
        </w:rPr>
        <w:t> </w:t>
      </w:r>
    </w:p>
    <w:p w14:paraId="73D05A71" w14:textId="77777777" w:rsidR="00CA7E10" w:rsidRPr="00CA7E10" w:rsidRDefault="00CA7E10" w:rsidP="00CA7E10">
      <w:pPr>
        <w:spacing w:after="0" w:line="240" w:lineRule="auto"/>
        <w:jc w:val="center"/>
        <w:textAlignment w:val="baseline"/>
        <w:rPr>
          <w:rFonts w:ascii="Perpetua" w:eastAsia="Times New Roman" w:hAnsi="Perpetua" w:cs="Times New Roman"/>
          <w:b/>
          <w:bCs/>
        </w:rPr>
      </w:pPr>
      <w:r w:rsidRPr="00CA7E10">
        <w:rPr>
          <w:rFonts w:ascii="Perpetua" w:eastAsia="Times New Roman" w:hAnsi="Perpetua" w:cs="Segoe UI"/>
          <w:b/>
          <w:bCs/>
        </w:rPr>
        <w:t xml:space="preserve">Section 3 </w:t>
      </w:r>
    </w:p>
    <w:p w14:paraId="1B2A8EE6" w14:textId="77777777" w:rsidR="00CA7E10" w:rsidRPr="00CA7E10" w:rsidRDefault="00CA7E10" w:rsidP="00CA7E10">
      <w:pPr>
        <w:spacing w:after="0" w:line="240" w:lineRule="auto"/>
        <w:jc w:val="center"/>
        <w:textAlignment w:val="baseline"/>
        <w:rPr>
          <w:rFonts w:ascii="Segoe UI" w:eastAsia="Times New Roman" w:hAnsi="Segoe UI" w:cs="Times New Roman"/>
          <w:sz w:val="18"/>
          <w:szCs w:val="18"/>
        </w:rPr>
      </w:pPr>
      <w:r w:rsidRPr="00CA7E10">
        <w:rPr>
          <w:rFonts w:ascii="Perpetua" w:eastAsia="Times New Roman" w:hAnsi="Perpetua" w:cs="Segoe UI"/>
          <w:b/>
          <w:bCs/>
        </w:rPr>
        <w:t>Board of Elections</w:t>
      </w:r>
    </w:p>
    <w:p w14:paraId="4AB8CC1F" w14:textId="77777777" w:rsidR="00CA7E10" w:rsidRPr="00CA7E10" w:rsidRDefault="00CA7E10" w:rsidP="00CA7E10">
      <w:pPr>
        <w:numPr>
          <w:ilvl w:val="0"/>
          <w:numId w:val="78"/>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 xml:space="preserve">To serve on the Board of Elections, a student must not be on academic probation or punishment for academic or be the defendant in any civil or criminal procedures with the University is also a party. The student must also have and maintain a cumulative grade point average of at least 2.00 during their tenure </w:t>
      </w:r>
      <w:r w:rsidRPr="00CA7E10">
        <w:rPr>
          <w:rFonts w:ascii="Perpetua" w:eastAsia="Times New Roman" w:hAnsi="Perpetua" w:cs="Segoe UI"/>
          <w:shd w:val="clear" w:color="auto" w:fill="FFFF00"/>
        </w:rPr>
        <w:t>in office</w:t>
      </w:r>
      <w:r w:rsidRPr="00CA7E10">
        <w:rPr>
          <w:rFonts w:ascii="Perpetua" w:eastAsia="Times New Roman" w:hAnsi="Perpetua" w:cs="Segoe UI"/>
        </w:rPr>
        <w:t xml:space="preserve"> or be in the first semester at the University. There is no credit hour requirement for members of the Board of Elections.  </w:t>
      </w:r>
    </w:p>
    <w:p w14:paraId="2E7B8E70" w14:textId="77777777" w:rsidR="00CA7E10" w:rsidRPr="00CA7E10" w:rsidRDefault="00CA7E10" w:rsidP="00CA7E10">
      <w:pPr>
        <w:numPr>
          <w:ilvl w:val="0"/>
          <w:numId w:val="79"/>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strike/>
          <w:shd w:val="clear" w:color="auto" w:fill="FFFF00"/>
        </w:rPr>
        <w:t>``</w:t>
      </w:r>
      <w:r w:rsidRPr="00CA7E10">
        <w:rPr>
          <w:rFonts w:ascii="Perpetua" w:eastAsia="Times New Roman" w:hAnsi="Perpetua" w:cs="Segoe UI"/>
        </w:rPr>
        <w:t xml:space="preserve">Board of Elections members shall receive a stipend, except for the Election Commissioner. A person who already holds an hourly rate paid </w:t>
      </w:r>
      <w:r w:rsidRPr="00CA7E10">
        <w:rPr>
          <w:rFonts w:ascii="Perpetua" w:eastAsia="Times New Roman" w:hAnsi="Perpetua" w:cs="Segoe UI"/>
          <w:shd w:val="clear" w:color="auto" w:fill="FFFF00"/>
        </w:rPr>
        <w:t>position within</w:t>
      </w:r>
      <w:r w:rsidRPr="00CA7E10">
        <w:rPr>
          <w:rFonts w:ascii="Perpetua" w:eastAsia="Times New Roman" w:hAnsi="Perpetua" w:cs="Segoe UI"/>
        </w:rPr>
        <w:t xml:space="preserve"> the Student Government Association is eligible to receive a stipend. </w:t>
      </w:r>
      <w:r w:rsidRPr="00CA7E10">
        <w:rPr>
          <w:rFonts w:ascii="Perpetua" w:eastAsia="Times New Roman" w:hAnsi="Perpetua" w:cs="Segoe UI"/>
          <w:strike/>
          <w:shd w:val="clear" w:color="auto" w:fill="FFFF00"/>
        </w:rPr>
        <w:t>No person shall hold more than one Student Government Association stipend position at one time.</w:t>
      </w:r>
      <w:r w:rsidRPr="00CA7E10">
        <w:rPr>
          <w:rFonts w:ascii="Perpetua" w:eastAsia="Times New Roman" w:hAnsi="Perpetua" w:cs="Segoe UI"/>
          <w:strike/>
        </w:rPr>
        <w:t xml:space="preserve"> </w:t>
      </w:r>
      <w:r w:rsidRPr="00CA7E10">
        <w:rPr>
          <w:rFonts w:ascii="Perpetua" w:eastAsia="Times New Roman" w:hAnsi="Perpetua" w:cs="Segoe UI"/>
        </w:rPr>
        <w:t>It shall be up to the discretion of the Election Commissioner to decide on the dollar amount of the stipend each year, with consent from the Senate in the form of a vote. If the Election Commissioner is unable to set this stipend, the Senate shall be empowered to do so by a majority vote. No member of the current Board of Elections may vote on said stipend.  </w:t>
      </w:r>
    </w:p>
    <w:p w14:paraId="55143BF9" w14:textId="77777777" w:rsidR="00CA7E10" w:rsidRPr="00CA7E10" w:rsidRDefault="00CA7E10" w:rsidP="00CA7E10">
      <w:pPr>
        <w:numPr>
          <w:ilvl w:val="0"/>
          <w:numId w:val="80"/>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 xml:space="preserve">When the Senate is in session, the Board of Elections shall be appointed in accordance </w:t>
      </w:r>
      <w:proofErr w:type="gramStart"/>
      <w:r w:rsidRPr="00CA7E10">
        <w:rPr>
          <w:rFonts w:ascii="Perpetua" w:eastAsia="Times New Roman" w:hAnsi="Perpetua" w:cs="Segoe UI"/>
        </w:rPr>
        <w:t>to</w:t>
      </w:r>
      <w:proofErr w:type="gramEnd"/>
      <w:r w:rsidRPr="00CA7E10">
        <w:rPr>
          <w:rFonts w:ascii="Perpetua" w:eastAsia="Times New Roman" w:hAnsi="Perpetua" w:cs="Segoe UI"/>
        </w:rPr>
        <w:t xml:space="preserve"> the following procedure:  </w:t>
      </w:r>
    </w:p>
    <w:p w14:paraId="044D9EC5" w14:textId="77777777" w:rsidR="00CA7E10" w:rsidRPr="00CA7E10" w:rsidRDefault="00CA7E10" w:rsidP="00CA7E10">
      <w:pPr>
        <w:numPr>
          <w:ilvl w:val="0"/>
          <w:numId w:val="81"/>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All persons interested in becoming members of the Board of Elections shall be nominated at a Senate meeting by a member of the Senate. Nominees need not be members of the SGA.  </w:t>
      </w:r>
    </w:p>
    <w:p w14:paraId="30D0A0D7" w14:textId="77777777" w:rsidR="00CA7E10" w:rsidRPr="00CA7E10" w:rsidRDefault="00CA7E10" w:rsidP="00CA7E10">
      <w:pPr>
        <w:numPr>
          <w:ilvl w:val="0"/>
          <w:numId w:val="82"/>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 xml:space="preserve">Those who shall qualify to hold a position on the Board of Elections shall appear at the same Senate meeting. The Senators shall vote on all candidates for membership on the Board of Elections at the same time. Each Senator shall have one (1) vote. Senators who are being considered for positions on </w:t>
      </w:r>
      <w:r w:rsidRPr="00CA7E10">
        <w:rPr>
          <w:rFonts w:ascii="Perpetua" w:eastAsia="Times New Roman" w:hAnsi="Perpetua" w:cs="Segoe UI"/>
          <w:shd w:val="clear" w:color="auto" w:fill="FFFF00"/>
        </w:rPr>
        <w:t>the Board</w:t>
      </w:r>
      <w:r w:rsidRPr="00CA7E10">
        <w:rPr>
          <w:rFonts w:ascii="Perpetua" w:eastAsia="Times New Roman" w:hAnsi="Perpetua" w:cs="Segoe UI"/>
        </w:rPr>
        <w:t xml:space="preserve"> may not vote in the determination of Board members. The vote shall not commence until there are at least five (5) nominees.  </w:t>
      </w:r>
    </w:p>
    <w:p w14:paraId="4EB73790" w14:textId="77777777" w:rsidR="00CA7E10" w:rsidRPr="00CA7E10" w:rsidRDefault="00CA7E10" w:rsidP="00CA7E10">
      <w:pPr>
        <w:numPr>
          <w:ilvl w:val="0"/>
          <w:numId w:val="83"/>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 xml:space="preserve">The five (5) people receiving the most votes shall become members of the Board. If a tie vote </w:t>
      </w:r>
      <w:r w:rsidRPr="00CA7E10">
        <w:rPr>
          <w:rFonts w:ascii="Perpetua" w:eastAsia="Times New Roman" w:hAnsi="Perpetua" w:cs="Segoe UI"/>
          <w:shd w:val="clear" w:color="auto" w:fill="FFFF00"/>
        </w:rPr>
        <w:t>occurs, then</w:t>
      </w:r>
      <w:r w:rsidRPr="00CA7E10">
        <w:rPr>
          <w:rFonts w:ascii="Perpetua" w:eastAsia="Times New Roman" w:hAnsi="Perpetua" w:cs="Segoe UI"/>
        </w:rPr>
        <w:t xml:space="preserve"> the Senate shall vote again only to break the tie and decide between those who are tied.  </w:t>
      </w:r>
    </w:p>
    <w:p w14:paraId="65DB78E2" w14:textId="77777777" w:rsidR="00CA7E10" w:rsidRPr="00CA7E10" w:rsidRDefault="00CA7E10" w:rsidP="00CA7E10">
      <w:pPr>
        <w:numPr>
          <w:ilvl w:val="0"/>
          <w:numId w:val="84"/>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lastRenderedPageBreak/>
        <w:t>The Senate meeting at which members of the Board of Elections are appointed shall be selected at the discretion of the Speaker of the Senate with the approval of the Senate.  </w:t>
      </w:r>
    </w:p>
    <w:p w14:paraId="2FB973AF" w14:textId="77777777" w:rsidR="00CA7E10" w:rsidRPr="00CA7E10" w:rsidRDefault="00CA7E10" w:rsidP="00CA7E10">
      <w:pPr>
        <w:numPr>
          <w:ilvl w:val="0"/>
          <w:numId w:val="85"/>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The two (2) people receiving the sixth (6th) and seventh (7th) highest number of votes shall be designated as alternate members of the Board of Elections, to become full members if other members are removed or resign during the election process. </w:t>
      </w:r>
    </w:p>
    <w:p w14:paraId="7897C488" w14:textId="77777777" w:rsidR="00CA7E10" w:rsidRPr="00CA7E10" w:rsidRDefault="00CA7E10" w:rsidP="00CA7E10">
      <w:pPr>
        <w:numPr>
          <w:ilvl w:val="0"/>
          <w:numId w:val="86"/>
        </w:numPr>
        <w:tabs>
          <w:tab w:val="num" w:pos="-360"/>
        </w:tabs>
        <w:spacing w:after="0" w:line="240" w:lineRule="auto"/>
        <w:ind w:left="270" w:firstLine="0"/>
        <w:textAlignment w:val="baseline"/>
        <w:rPr>
          <w:rFonts w:ascii="Perpetua" w:eastAsia="Times New Roman" w:hAnsi="Perpetua" w:cs="Segoe UI"/>
        </w:rPr>
      </w:pPr>
      <w:r w:rsidRPr="00CA7E10">
        <w:rPr>
          <w:rFonts w:ascii="Perpetua" w:eastAsia="Times New Roman" w:hAnsi="Perpetua" w:cs="Segoe UI"/>
        </w:rPr>
        <w:t>If there is not an Election Commissioner appointed, the Senate shall vote a second time to choose one of the members of the Board and shall designate that person as Chairperson of the Board of Elections. The Senate shall vote, according to ranked choice voting rules. The person with the most votes shall become Election Commissioner.  </w:t>
      </w:r>
    </w:p>
    <w:p w14:paraId="715B8BF1" w14:textId="77777777" w:rsidR="00CA7E10" w:rsidRPr="00CA7E10" w:rsidRDefault="00CA7E10" w:rsidP="00CA7E10">
      <w:pPr>
        <w:numPr>
          <w:ilvl w:val="0"/>
          <w:numId w:val="87"/>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 xml:space="preserve">When the Senate is not in session, the Board of Elections shall be appointed in accordance </w:t>
      </w:r>
      <w:proofErr w:type="gramStart"/>
      <w:r w:rsidRPr="00CA7E10">
        <w:rPr>
          <w:rFonts w:ascii="Perpetua" w:eastAsia="Times New Roman" w:hAnsi="Perpetua" w:cs="Segoe UI"/>
        </w:rPr>
        <w:t>to</w:t>
      </w:r>
      <w:proofErr w:type="gramEnd"/>
      <w:r w:rsidRPr="00CA7E10">
        <w:rPr>
          <w:rFonts w:ascii="Perpetua" w:eastAsia="Times New Roman" w:hAnsi="Perpetua" w:cs="Segoe UI"/>
        </w:rPr>
        <w:t xml:space="preserve"> the following procedures:  </w:t>
      </w:r>
    </w:p>
    <w:p w14:paraId="6014842D" w14:textId="77777777" w:rsidR="00CA7E10" w:rsidRPr="00CA7E10" w:rsidRDefault="00CA7E10" w:rsidP="00CA7E10">
      <w:pPr>
        <w:numPr>
          <w:ilvl w:val="0"/>
          <w:numId w:val="88"/>
        </w:numPr>
        <w:spacing w:after="0" w:line="240" w:lineRule="auto"/>
        <w:textAlignment w:val="baseline"/>
        <w:rPr>
          <w:rFonts w:ascii="Perpetua" w:eastAsia="Times New Roman" w:hAnsi="Perpetua" w:cs="Segoe UI"/>
        </w:rPr>
      </w:pPr>
      <w:r w:rsidRPr="00CA7E10">
        <w:rPr>
          <w:rFonts w:ascii="Perpetua" w:eastAsia="Times New Roman" w:hAnsi="Perpetua" w:cs="Segoe UI"/>
        </w:rPr>
        <w:t>The members of the Board of Elections shall be appointed by the Speaker of the Senate with approval of the President and the Vice President.  </w:t>
      </w:r>
    </w:p>
    <w:p w14:paraId="0E1F9448" w14:textId="77777777" w:rsidR="00CA7E10" w:rsidRPr="00CA7E10" w:rsidRDefault="00CA7E10" w:rsidP="00CA7E10">
      <w:pPr>
        <w:numPr>
          <w:ilvl w:val="0"/>
          <w:numId w:val="89"/>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Authority and duties of the Board of Elections are as follows:  </w:t>
      </w:r>
    </w:p>
    <w:p w14:paraId="6C885124" w14:textId="77777777" w:rsidR="00CA7E10" w:rsidRPr="00CA7E10" w:rsidRDefault="00CA7E10" w:rsidP="00CA7E10">
      <w:pPr>
        <w:numPr>
          <w:ilvl w:val="0"/>
          <w:numId w:val="90"/>
        </w:numPr>
        <w:spacing w:after="0" w:line="240" w:lineRule="auto"/>
        <w:textAlignment w:val="baseline"/>
        <w:rPr>
          <w:rFonts w:ascii="Times New Roman" w:eastAsia="Times New Roman" w:hAnsi="Times New Roman" w:cs="Times New Roman"/>
          <w:sz w:val="24"/>
          <w:szCs w:val="24"/>
        </w:rPr>
      </w:pPr>
      <w:r w:rsidRPr="00CA7E10">
        <w:rPr>
          <w:rFonts w:ascii="Perpetua" w:eastAsia="Times New Roman" w:hAnsi="Perpetua" w:cs="Segoe UI"/>
        </w:rPr>
        <w:t>The Board of Elections, composed of five (5) members and the Election Commissioner, will oversee the proper administration of all Student Government Association student elections and referenda and perform other duties as set forth herein.  </w:t>
      </w:r>
    </w:p>
    <w:p w14:paraId="449DBAC1"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The Board of Elections members shall have the authority to issue sanctions to any candidates, their supporter(s</w:t>
      </w:r>
      <w:proofErr w:type="gramStart"/>
      <w:r w:rsidRPr="00CA7E10">
        <w:rPr>
          <w:rFonts w:ascii="Perpetua" w:eastAsia="Times New Roman" w:hAnsi="Perpetua" w:cs="Segoe UI"/>
        </w:rPr>
        <w:t>),or</w:t>
      </w:r>
      <w:proofErr w:type="gramEnd"/>
      <w:r w:rsidRPr="00CA7E10">
        <w:rPr>
          <w:rFonts w:ascii="Perpetua" w:eastAsia="Times New Roman" w:hAnsi="Perpetua" w:cs="Segoe UI"/>
        </w:rPr>
        <w:t xml:space="preserve"> any other person interfering with an election. The Board of Elections shall also have the sole authority to disqualify any candidate(s) for office or election. The Board shall do so with a majority vote.  </w:t>
      </w:r>
    </w:p>
    <w:p w14:paraId="72124E82"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The Board of Elections shall have the sole authority to disqualify any candidate(s) for office or election. The Board shall do so with a majority vote.  </w:t>
      </w:r>
    </w:p>
    <w:p w14:paraId="435ACD9C"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All rulings of the Board of Elections shall be in writing and shall be posted in the Student Government Association Office and available for review by any member of the SGA or the student body within twenty-four (24) hours of business.  </w:t>
      </w:r>
    </w:p>
    <w:p w14:paraId="0D8EA13B"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At its first meeting, the Board of Elections shall nominate and confirm by majority vote a Vice Chairperson and Secretary. Minutes for Board of Elections meetings shall be recorded, but not released publicly until the conclusion of the election season.  </w:t>
      </w:r>
    </w:p>
    <w:p w14:paraId="33CC19D1"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proofErr w:type="gramStart"/>
      <w:r w:rsidRPr="00CA7E10">
        <w:rPr>
          <w:rFonts w:ascii="Perpetua" w:eastAsia="Times New Roman" w:hAnsi="Perpetua" w:cs="Segoe UI"/>
        </w:rPr>
        <w:t>Quorum</w:t>
      </w:r>
      <w:proofErr w:type="gramEnd"/>
      <w:r w:rsidRPr="00CA7E10">
        <w:rPr>
          <w:rFonts w:ascii="Perpetua" w:eastAsia="Times New Roman" w:hAnsi="Perpetua" w:cs="Segoe UI"/>
        </w:rPr>
        <w:t xml:space="preserve"> for the Board shall consist of three (3) members. Board rulings can only be made when </w:t>
      </w:r>
      <w:proofErr w:type="gramStart"/>
      <w:r w:rsidRPr="00CA7E10">
        <w:rPr>
          <w:rFonts w:ascii="Perpetua" w:eastAsia="Times New Roman" w:hAnsi="Perpetua" w:cs="Segoe UI"/>
        </w:rPr>
        <w:t>quorum</w:t>
      </w:r>
      <w:proofErr w:type="gramEnd"/>
      <w:r w:rsidRPr="00CA7E10">
        <w:rPr>
          <w:rFonts w:ascii="Perpetua" w:eastAsia="Times New Roman" w:hAnsi="Perpetua" w:cs="Segoe UI"/>
        </w:rPr>
        <w:t xml:space="preserve"> is reached. If the Chair is not present at a meeting, the Vice Chairperson shall serve as Chair for the remainder of the meeting.  </w:t>
      </w:r>
    </w:p>
    <w:p w14:paraId="38074869"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Any member of the Board of Elections may call a meeting of the Board.  </w:t>
      </w:r>
    </w:p>
    <w:p w14:paraId="0A71A3B0"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The Board of Elections shall assist in publicizing and promoting the elections to ensure maximum candidate and voter turnout.  </w:t>
      </w:r>
    </w:p>
    <w:p w14:paraId="44A14B9D"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The authority to issue sanctions and hear appeals shall be outlined in the section detailing Sanctions, Appeals, and Disqualifications.  </w:t>
      </w:r>
    </w:p>
    <w:p w14:paraId="7ADE941B" w14:textId="77777777" w:rsidR="00CA7E10" w:rsidRPr="00CA7E10" w:rsidRDefault="00CA7E10" w:rsidP="00CA7E10">
      <w:pPr>
        <w:numPr>
          <w:ilvl w:val="0"/>
          <w:numId w:val="90"/>
        </w:numPr>
        <w:tabs>
          <w:tab w:val="num" w:pos="-360"/>
        </w:tabs>
        <w:spacing w:after="0" w:line="240" w:lineRule="auto"/>
        <w:textAlignment w:val="baseline"/>
        <w:rPr>
          <w:rFonts w:ascii="Perpetua" w:eastAsia="Times New Roman" w:hAnsi="Perpetua" w:cs="Segoe UI"/>
        </w:rPr>
      </w:pPr>
      <w:r w:rsidRPr="00CA7E10">
        <w:rPr>
          <w:rFonts w:ascii="Perpetua" w:eastAsia="Times New Roman" w:hAnsi="Perpetua" w:cs="Segoe UI"/>
        </w:rPr>
        <w:t>In the absence of an Election Commissioner, the Board of Elections shall be empowered with all the authority granted to the Election Commissioner.  </w:t>
      </w:r>
    </w:p>
    <w:p w14:paraId="47E4DA5A" w14:textId="77777777" w:rsidR="00CA7E10" w:rsidRPr="00CA7E10" w:rsidRDefault="00CA7E10" w:rsidP="00CA7E10">
      <w:pPr>
        <w:numPr>
          <w:ilvl w:val="0"/>
          <w:numId w:val="90"/>
        </w:numPr>
        <w:tabs>
          <w:tab w:val="num" w:pos="-360"/>
        </w:tabs>
        <w:spacing w:after="0" w:line="240" w:lineRule="auto"/>
        <w:textAlignment w:val="baseline"/>
        <w:rPr>
          <w:rFonts w:ascii="Times New Roman" w:eastAsia="Times New Roman" w:hAnsi="Times New Roman" w:cs="Times New Roman"/>
          <w:sz w:val="24"/>
          <w:szCs w:val="24"/>
        </w:rPr>
      </w:pPr>
      <w:r w:rsidRPr="00CA7E10">
        <w:rPr>
          <w:rFonts w:ascii="Perpetua" w:eastAsia="Times New Roman" w:hAnsi="Perpetua" w:cs="Segoe UI"/>
        </w:rPr>
        <w:t>The Board of Elections shall, prior to the beginning of the election, be required to update the seats of the Senate for the next session as described in Part II Article III Section 1 A.  </w:t>
      </w:r>
    </w:p>
    <w:p w14:paraId="319982FE" w14:textId="77777777" w:rsidR="00CA7E10" w:rsidRPr="00CA7E10" w:rsidRDefault="00CA7E10" w:rsidP="00CA7E10">
      <w:pPr>
        <w:numPr>
          <w:ilvl w:val="0"/>
          <w:numId w:val="91"/>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A member of the Board of Elections shall only be removed during an election, by a two-thirds (2/3) majority vote of the Board of Elections, excluding the Board member in question, or in accordance with the Removal Process outlined in the Student Government Association Constitution. </w:t>
      </w:r>
    </w:p>
    <w:p w14:paraId="69430B02" w14:textId="77777777" w:rsidR="00CA7E10" w:rsidRPr="00CA7E10" w:rsidRDefault="00CA7E10" w:rsidP="00CA7E10">
      <w:pPr>
        <w:numPr>
          <w:ilvl w:val="0"/>
          <w:numId w:val="92"/>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rPr>
        <w:t xml:space="preserve">The members of the Board of Elections shall be ineligible to run </w:t>
      </w:r>
      <w:r w:rsidRPr="00CA7E10">
        <w:rPr>
          <w:rFonts w:ascii="Perpetua" w:eastAsia="Times New Roman" w:hAnsi="Perpetua" w:cs="Segoe UI"/>
          <w:shd w:val="clear" w:color="auto" w:fill="FFFF00"/>
        </w:rPr>
        <w:t>or vote</w:t>
      </w:r>
      <w:r w:rsidRPr="00CA7E10">
        <w:rPr>
          <w:rFonts w:ascii="Perpetua" w:eastAsia="Times New Roman" w:hAnsi="Perpetua" w:cs="Segoe UI"/>
        </w:rPr>
        <w:t xml:space="preserve"> in any general </w:t>
      </w:r>
      <w:r w:rsidRPr="00CA7E10">
        <w:rPr>
          <w:rFonts w:ascii="Perpetua" w:eastAsia="Times New Roman" w:hAnsi="Perpetua" w:cs="Segoe UI"/>
          <w:shd w:val="clear" w:color="auto" w:fill="FFFF00"/>
        </w:rPr>
        <w:t xml:space="preserve">election </w:t>
      </w:r>
      <w:r w:rsidRPr="00CA7E10">
        <w:rPr>
          <w:rFonts w:ascii="Perpetua" w:eastAsia="Times New Roman" w:hAnsi="Perpetua" w:cs="Segoe UI"/>
          <w:strike/>
          <w:shd w:val="clear" w:color="auto" w:fill="FFFF00"/>
        </w:rPr>
        <w:t>direction</w:t>
      </w:r>
      <w:r w:rsidRPr="00CA7E10">
        <w:rPr>
          <w:rFonts w:ascii="Perpetua" w:eastAsia="Times New Roman" w:hAnsi="Perpetua" w:cs="Segoe UI"/>
        </w:rPr>
        <w:t xml:space="preserve"> or special election for the term in which the elections occur. </w:t>
      </w:r>
    </w:p>
    <w:p w14:paraId="4C0A4988" w14:textId="77777777" w:rsidR="00CA7E10" w:rsidRPr="00CA7E10" w:rsidRDefault="00CA7E10" w:rsidP="00CA7E10">
      <w:pPr>
        <w:numPr>
          <w:ilvl w:val="0"/>
          <w:numId w:val="93"/>
        </w:numPr>
        <w:tabs>
          <w:tab w:val="num" w:pos="-360"/>
        </w:tabs>
        <w:spacing w:after="0" w:line="240" w:lineRule="auto"/>
        <w:ind w:left="0" w:firstLine="0"/>
        <w:textAlignment w:val="baseline"/>
        <w:rPr>
          <w:rFonts w:ascii="Perpetua" w:eastAsia="Times New Roman" w:hAnsi="Perpetua" w:cs="Segoe UI"/>
        </w:rPr>
      </w:pPr>
      <w:r w:rsidRPr="00CA7E10">
        <w:rPr>
          <w:rFonts w:ascii="Perpetua" w:eastAsia="Times New Roman" w:hAnsi="Perpetua" w:cs="Segoe UI"/>
          <w:shd w:val="clear" w:color="auto" w:fill="FFFF00"/>
        </w:rPr>
        <w:t>Organizational representation on the Board of Elections shall be no more than fifty (50) percent of the total make-up. </w:t>
      </w:r>
      <w:r w:rsidRPr="00CA7E10">
        <w:rPr>
          <w:rFonts w:ascii="Perpetua" w:eastAsia="Times New Roman" w:hAnsi="Perpetua" w:cs="Segoe UI"/>
        </w:rPr>
        <w:t> </w:t>
      </w:r>
    </w:p>
    <w:p w14:paraId="41B3BF45"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Perpetua" w:eastAsia="Times New Roman" w:hAnsi="Perpetua" w:cs="Segoe UI"/>
        </w:rPr>
        <w:t> </w:t>
      </w:r>
    </w:p>
    <w:p w14:paraId="27BDA43E" w14:textId="77777777" w:rsidR="00CA7E10" w:rsidRPr="00CA7E10" w:rsidRDefault="00CA7E10" w:rsidP="00CA7E10">
      <w:pPr>
        <w:spacing w:line="256" w:lineRule="auto"/>
        <w:jc w:val="center"/>
        <w:rPr>
          <w:rFonts w:ascii="Times New Roman" w:eastAsia="Calibri" w:hAnsi="Times New Roman" w:cs="Times New Roman"/>
          <w:b/>
        </w:rPr>
      </w:pPr>
      <w:r w:rsidRPr="00CA7E10">
        <w:rPr>
          <w:rFonts w:ascii="Perpetua" w:eastAsia="Calibri" w:hAnsi="Perpetua" w:cs="Segoe UI"/>
          <w:b/>
          <w:bCs/>
          <w:i/>
          <w:iCs/>
          <w:kern w:val="2"/>
          <w14:ligatures w14:val="standardContextual"/>
        </w:rPr>
        <w:t>This legislation is ordered to take immediate effect.</w:t>
      </w:r>
      <w:r w:rsidRPr="00CA7E10">
        <w:rPr>
          <w:rFonts w:ascii="Times New Roman" w:eastAsia="Calibri" w:hAnsi="Times New Roman" w:cs="Times New Roman"/>
          <w:b/>
          <w:kern w:val="2"/>
          <w14:ligatures w14:val="standardContextual"/>
        </w:rPr>
        <w:br w:type="page"/>
      </w:r>
    </w:p>
    <w:bookmarkEnd w:id="0"/>
    <w:p w14:paraId="3152A0C3" w14:textId="77777777" w:rsidR="00CA7E10" w:rsidRPr="00CA7E10" w:rsidRDefault="00CA7E10" w:rsidP="00CA7E10">
      <w:pPr>
        <w:spacing w:after="0" w:line="240" w:lineRule="auto"/>
        <w:contextualSpacing/>
        <w:rPr>
          <w:rFonts w:ascii="Times New Roman" w:eastAsia="Calibri" w:hAnsi="Times New Roman" w:cs="Times New Roman"/>
          <w:b/>
          <w:u w:val="single"/>
        </w:rPr>
      </w:pPr>
      <w:r w:rsidRPr="00CA7E10">
        <w:rPr>
          <w:rFonts w:ascii="Times New Roman" w:eastAsia="Calibri" w:hAnsi="Times New Roman" w:cs="Times New Roman"/>
          <w:b/>
        </w:rPr>
        <w:lastRenderedPageBreak/>
        <w:softHyphen/>
      </w:r>
      <w:r w:rsidRPr="00CA7E10">
        <w:rPr>
          <w:rFonts w:ascii="Times New Roman" w:eastAsia="Calibri" w:hAnsi="Times New Roman" w:cs="Times New Roman"/>
          <w:b/>
        </w:rPr>
        <w:softHyphen/>
      </w:r>
      <w:r w:rsidRPr="00CA7E10">
        <w:rPr>
          <w:rFonts w:ascii="Times New Roman" w:eastAsia="Calibri" w:hAnsi="Times New Roman" w:cs="Times New Roman"/>
          <w:b/>
        </w:rPr>
        <w:softHyphen/>
        <w:t xml:space="preserve">Old Business </w:t>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t xml:space="preserve">            </w:t>
      </w:r>
      <w:r w:rsidRPr="00CA7E10">
        <w:rPr>
          <w:rFonts w:ascii="Times New Roman" w:eastAsia="Calibri" w:hAnsi="Times New Roman" w:cs="Times New Roman"/>
          <w:b/>
          <w:u w:val="single"/>
        </w:rPr>
        <w:t>First Reading</w:t>
      </w:r>
    </w:p>
    <w:p w14:paraId="49EE2232" w14:textId="77777777" w:rsidR="00CA7E10" w:rsidRPr="00CA7E10" w:rsidRDefault="00CA7E10" w:rsidP="00CA7E10">
      <w:pPr>
        <w:spacing w:after="0" w:line="240" w:lineRule="auto"/>
        <w:contextualSpacing/>
        <w:rPr>
          <w:rFonts w:ascii="Times New Roman" w:eastAsia="Calibri" w:hAnsi="Times New Roman" w:cs="Times New Roman"/>
          <w:b/>
          <w:bCs/>
        </w:rPr>
      </w:pPr>
      <w:r w:rsidRPr="00CA7E10">
        <w:rPr>
          <w:rFonts w:ascii="Times New Roman" w:eastAsia="Calibri" w:hAnsi="Times New Roman" w:cs="Times New Roman"/>
          <w:b/>
          <w:bCs/>
        </w:rPr>
        <w:t>Agenda Item: B</w:t>
      </w:r>
      <w:r w:rsidRPr="00CA7E10">
        <w:rPr>
          <w:rFonts w:ascii="Times New Roman" w:eastAsia="Calibri" w:hAnsi="Times New Roman" w:cs="Times New Roman"/>
        </w:rPr>
        <w:tab/>
      </w:r>
      <w:r w:rsidRPr="00CA7E10">
        <w:rPr>
          <w:rFonts w:ascii="Times New Roman" w:eastAsia="Calibri" w:hAnsi="Times New Roman" w:cs="Times New Roman"/>
        </w:rPr>
        <w:tab/>
      </w:r>
      <w:r w:rsidRPr="00CA7E10">
        <w:rPr>
          <w:rFonts w:ascii="Times New Roman" w:eastAsia="Calibri" w:hAnsi="Times New Roman" w:cs="Times New Roman"/>
        </w:rPr>
        <w:tab/>
      </w:r>
      <w:r w:rsidRPr="00CA7E10">
        <w:rPr>
          <w:rFonts w:ascii="Times New Roman" w:eastAsia="Calibri" w:hAnsi="Times New Roman" w:cs="Times New Roman"/>
        </w:rPr>
        <w:tab/>
      </w:r>
      <w:r w:rsidRPr="00CA7E10">
        <w:rPr>
          <w:rFonts w:ascii="Times New Roman" w:eastAsia="Calibri" w:hAnsi="Times New Roman" w:cs="Times New Roman"/>
        </w:rPr>
        <w:tab/>
      </w:r>
      <w:r w:rsidRPr="00CA7E10">
        <w:rPr>
          <w:rFonts w:ascii="Times New Roman" w:eastAsia="Calibri" w:hAnsi="Times New Roman" w:cs="Times New Roman"/>
        </w:rPr>
        <w:tab/>
      </w:r>
      <w:r w:rsidRPr="00CA7E10">
        <w:rPr>
          <w:rFonts w:ascii="Times New Roman" w:eastAsia="Calibri" w:hAnsi="Times New Roman" w:cs="Times New Roman"/>
        </w:rPr>
        <w:tab/>
      </w:r>
      <w:r w:rsidRPr="00CA7E10">
        <w:rPr>
          <w:rFonts w:ascii="Times New Roman" w:eastAsia="Calibri" w:hAnsi="Times New Roman" w:cs="Times New Roman"/>
          <w:b/>
          <w:bCs/>
        </w:rPr>
        <w:t xml:space="preserve">         </w:t>
      </w:r>
      <w:r w:rsidRPr="00CA7E10">
        <w:rPr>
          <w:rFonts w:ascii="Times New Roman" w:eastAsia="Calibri" w:hAnsi="Times New Roman" w:cs="Times New Roman"/>
        </w:rPr>
        <w:tab/>
      </w:r>
      <w:r w:rsidRPr="00CA7E10">
        <w:rPr>
          <w:rFonts w:ascii="Times New Roman" w:eastAsia="Calibri" w:hAnsi="Times New Roman" w:cs="Times New Roman"/>
          <w:b/>
          <w:bCs/>
        </w:rPr>
        <w:t xml:space="preserve">        October 25</w:t>
      </w:r>
      <w:r w:rsidRPr="00CA7E10">
        <w:rPr>
          <w:rFonts w:ascii="Times New Roman" w:eastAsia="Calibri" w:hAnsi="Times New Roman" w:cs="Times New Roman"/>
          <w:b/>
          <w:bCs/>
          <w:vertAlign w:val="superscript"/>
        </w:rPr>
        <w:t>th</w:t>
      </w:r>
      <w:r w:rsidRPr="00CA7E10">
        <w:rPr>
          <w:rFonts w:ascii="Times New Roman" w:eastAsia="Calibri" w:hAnsi="Times New Roman" w:cs="Times New Roman"/>
          <w:b/>
          <w:bCs/>
        </w:rPr>
        <w:t>, 2024</w:t>
      </w:r>
    </w:p>
    <w:p w14:paraId="4FA2AB55" w14:textId="77777777" w:rsidR="00CA7E10" w:rsidRPr="00CA7E10" w:rsidRDefault="00CA7E10" w:rsidP="00CA7E10">
      <w:pPr>
        <w:spacing w:after="0" w:line="240" w:lineRule="auto"/>
        <w:contextualSpacing/>
        <w:rPr>
          <w:rFonts w:ascii="Times New Roman" w:eastAsia="Calibri" w:hAnsi="Times New Roman" w:cs="Times New Roman"/>
          <w:b/>
          <w:bCs/>
        </w:rPr>
      </w:pPr>
      <w:r w:rsidRPr="00CA7E10">
        <w:rPr>
          <w:rFonts w:ascii="Times New Roman" w:eastAsia="Calibri" w:hAnsi="Times New Roman" w:cs="Times New Roman"/>
          <w:b/>
          <w:bCs/>
        </w:rPr>
        <w:t xml:space="preserve">Author: </w:t>
      </w:r>
      <w:r w:rsidRPr="00CA7E10">
        <w:rPr>
          <w:rFonts w:ascii="Times New Roman" w:eastAsia="Calibri" w:hAnsi="Times New Roman" w:cs="Times New Roman"/>
        </w:rPr>
        <w:t>Speaker Corpuz</w:t>
      </w:r>
    </w:p>
    <w:p w14:paraId="2E93CD8C" w14:textId="77777777" w:rsidR="00CA7E10" w:rsidRPr="00CA7E10" w:rsidRDefault="00CA7E10" w:rsidP="00CA7E10">
      <w:pPr>
        <w:spacing w:after="0" w:line="240" w:lineRule="auto"/>
        <w:contextualSpacing/>
        <w:rPr>
          <w:rFonts w:ascii="Times New Roman" w:eastAsia="Calibri" w:hAnsi="Times New Roman" w:cs="Times New Roman"/>
          <w:b/>
          <w:bCs/>
        </w:rPr>
      </w:pPr>
      <w:r w:rsidRPr="00CA7E10">
        <w:rPr>
          <w:rFonts w:ascii="Times New Roman" w:eastAsia="Calibri" w:hAnsi="Times New Roman" w:cs="Times New Roman"/>
          <w:b/>
          <w:bCs/>
        </w:rPr>
        <w:t>Sponsor:</w:t>
      </w:r>
      <w:r w:rsidRPr="00CA7E10">
        <w:rPr>
          <w:rFonts w:ascii="Times New Roman" w:eastAsia="Calibri" w:hAnsi="Times New Roman" w:cs="Times New Roman"/>
        </w:rPr>
        <w:t xml:space="preserve"> Speaker Corpuz</w:t>
      </w:r>
    </w:p>
    <w:p w14:paraId="77413C63" w14:textId="77777777" w:rsidR="00CA7E10" w:rsidRPr="00CA7E10" w:rsidRDefault="00CA7E10" w:rsidP="00CA7E10">
      <w:pPr>
        <w:spacing w:after="0" w:line="240" w:lineRule="auto"/>
        <w:contextualSpacing/>
        <w:rPr>
          <w:rFonts w:ascii="Times New Roman" w:eastAsia="Calibri" w:hAnsi="Times New Roman" w:cs="Times New Roman"/>
          <w:b/>
        </w:rPr>
      </w:pP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r w:rsidRPr="00CA7E10">
        <w:rPr>
          <w:rFonts w:ascii="Times New Roman" w:eastAsia="Calibri" w:hAnsi="Times New Roman" w:cs="Times New Roman"/>
          <w:b/>
        </w:rPr>
        <w:tab/>
      </w:r>
    </w:p>
    <w:p w14:paraId="1CB69B93" w14:textId="77777777" w:rsidR="00CA7E10" w:rsidRPr="00CA7E10" w:rsidRDefault="00CA7E10" w:rsidP="00CA7E10">
      <w:pPr>
        <w:spacing w:after="0" w:line="240" w:lineRule="auto"/>
        <w:contextualSpacing/>
        <w:jc w:val="center"/>
        <w:rPr>
          <w:rFonts w:ascii="Times New Roman" w:eastAsia="Calibri" w:hAnsi="Times New Roman" w:cs="Times New Roman"/>
          <w:b/>
          <w:spacing w:val="40"/>
        </w:rPr>
      </w:pPr>
      <w:r w:rsidRPr="00CA7E10">
        <w:rPr>
          <w:rFonts w:ascii="Times New Roman" w:eastAsia="Calibri" w:hAnsi="Times New Roman" w:cs="Times New Roman"/>
          <w:b/>
          <w:spacing w:val="40"/>
        </w:rPr>
        <w:t>ENROLLED SENATE BILL 56008</w:t>
      </w:r>
    </w:p>
    <w:p w14:paraId="247B28C0" w14:textId="77777777" w:rsidR="00CA7E10" w:rsidRPr="00CA7E10" w:rsidRDefault="00CA7E10" w:rsidP="00CA7E10">
      <w:pPr>
        <w:pBdr>
          <w:bottom w:val="single" w:sz="4" w:space="1" w:color="auto"/>
        </w:pBdr>
        <w:spacing w:after="0" w:line="240" w:lineRule="auto"/>
        <w:contextualSpacing/>
        <w:jc w:val="center"/>
        <w:rPr>
          <w:rFonts w:ascii="Times New Roman" w:eastAsia="Calibri" w:hAnsi="Times New Roman" w:cs="Times New Roman"/>
          <w:b/>
          <w:spacing w:val="40"/>
        </w:rPr>
      </w:pPr>
      <w:r w:rsidRPr="00CA7E10">
        <w:rPr>
          <w:rFonts w:ascii="Times New Roman" w:eastAsia="Calibri" w:hAnsi="Times New Roman" w:cs="Times New Roman"/>
          <w:b/>
          <w:spacing w:val="40"/>
        </w:rPr>
        <w:t>Fifty–Sixth Session</w:t>
      </w:r>
    </w:p>
    <w:p w14:paraId="23D71921" w14:textId="77777777" w:rsidR="00CA7E10" w:rsidRPr="00CA7E10" w:rsidRDefault="00CA7E10" w:rsidP="00CA7E10">
      <w:pPr>
        <w:spacing w:after="0" w:line="240" w:lineRule="auto"/>
        <w:ind w:left="1440" w:hanging="1440"/>
        <w:contextualSpacing/>
        <w:rPr>
          <w:rFonts w:ascii="Times New Roman" w:eastAsia="Calibri" w:hAnsi="Times New Roman" w:cs="Times New Roman"/>
          <w:sz w:val="24"/>
          <w:szCs w:val="24"/>
        </w:rPr>
      </w:pPr>
      <w:r w:rsidRPr="00CA7E10">
        <w:rPr>
          <w:rFonts w:ascii="Times New Roman" w:eastAsia="Calibri" w:hAnsi="Times New Roman" w:cs="Times New Roman"/>
          <w:b/>
          <w:bCs/>
          <w:u w:val="single"/>
        </w:rPr>
        <w:t>Summary</w:t>
      </w:r>
      <w:r w:rsidRPr="00CA7E10">
        <w:rPr>
          <w:rFonts w:ascii="Times New Roman" w:eastAsia="Calibri" w:hAnsi="Times New Roman" w:cs="Times New Roman"/>
          <w:b/>
          <w:bCs/>
        </w:rPr>
        <w:t>:</w:t>
      </w:r>
      <w:r w:rsidRPr="00CA7E10">
        <w:rPr>
          <w:rFonts w:ascii="Times New Roman" w:eastAsia="Calibri" w:hAnsi="Times New Roman" w:cs="Times New Roman"/>
        </w:rPr>
        <w:t xml:space="preserve"> A bill to update the bylaws to allow senators to speak to the press with certain restrictions.</w:t>
      </w:r>
    </w:p>
    <w:p w14:paraId="0DEBD67E" w14:textId="77777777" w:rsidR="00CA7E10" w:rsidRPr="00CA7E10" w:rsidRDefault="00CA7E10" w:rsidP="00CA7E10">
      <w:pPr>
        <w:spacing w:after="0" w:line="240" w:lineRule="auto"/>
        <w:contextualSpacing/>
        <w:rPr>
          <w:rFonts w:ascii="Times New Roman" w:eastAsia="Calibri" w:hAnsi="Times New Roman" w:cs="Times New Roman"/>
          <w:b/>
          <w:u w:val="single"/>
        </w:rPr>
      </w:pPr>
    </w:p>
    <w:p w14:paraId="2B904889" w14:textId="77777777" w:rsidR="00CA7E10" w:rsidRPr="00CA7E10" w:rsidRDefault="00CA7E10" w:rsidP="00CA7E10">
      <w:pPr>
        <w:spacing w:after="0" w:line="240" w:lineRule="auto"/>
        <w:contextualSpacing/>
        <w:rPr>
          <w:rFonts w:ascii="Times New Roman" w:eastAsia="Calibri" w:hAnsi="Times New Roman" w:cs="Times New Roman"/>
          <w:b/>
        </w:rPr>
      </w:pPr>
      <w:r w:rsidRPr="00CA7E10">
        <w:rPr>
          <w:rFonts w:ascii="Times New Roman" w:eastAsia="Calibri" w:hAnsi="Times New Roman" w:cs="Times New Roman"/>
          <w:b/>
          <w:u w:val="single"/>
        </w:rPr>
        <w:t>Legislation</w:t>
      </w:r>
      <w:r w:rsidRPr="00CA7E10">
        <w:rPr>
          <w:rFonts w:ascii="Times New Roman" w:eastAsia="Calibri" w:hAnsi="Times New Roman" w:cs="Times New Roman"/>
          <w:b/>
        </w:rPr>
        <w:t xml:space="preserve">: </w:t>
      </w:r>
    </w:p>
    <w:p w14:paraId="593B826A" w14:textId="77777777" w:rsidR="00CA7E10" w:rsidRPr="00CA7E10" w:rsidRDefault="00CA7E10" w:rsidP="00CA7E10">
      <w:pPr>
        <w:spacing w:after="200" w:line="276"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past sessions have set a precedent for Senator’s not to speak to the press; and</w:t>
      </w:r>
    </w:p>
    <w:p w14:paraId="5B0703C2" w14:textId="77777777" w:rsidR="00CA7E10" w:rsidRPr="00CA7E10" w:rsidRDefault="00CA7E10" w:rsidP="00CA7E10">
      <w:pPr>
        <w:spacing w:after="200" w:line="276" w:lineRule="auto"/>
        <w:contextualSpacing/>
        <w:rPr>
          <w:rFonts w:ascii="Times New Roman" w:eastAsia="Calibri" w:hAnsi="Times New Roman" w:cs="Times New Roman"/>
        </w:rPr>
      </w:pPr>
    </w:p>
    <w:p w14:paraId="37280EDB" w14:textId="77777777" w:rsidR="00CA7E10" w:rsidRPr="00CA7E10" w:rsidRDefault="00CA7E10" w:rsidP="00CA7E10">
      <w:pPr>
        <w:spacing w:after="200" w:line="276"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SGA Senate is represented by the Speaker and the Deputy Speaker; and</w:t>
      </w:r>
    </w:p>
    <w:p w14:paraId="16CEB82F" w14:textId="77777777" w:rsidR="00CA7E10" w:rsidRPr="00CA7E10" w:rsidRDefault="00CA7E10" w:rsidP="00CA7E10">
      <w:pPr>
        <w:spacing w:after="200" w:line="276" w:lineRule="auto"/>
        <w:contextualSpacing/>
        <w:rPr>
          <w:rFonts w:ascii="Times New Roman" w:eastAsia="Calibri" w:hAnsi="Times New Roman" w:cs="Times New Roman"/>
        </w:rPr>
      </w:pPr>
    </w:p>
    <w:p w14:paraId="137CA7A3" w14:textId="77777777" w:rsidR="00CA7E10" w:rsidRPr="00CA7E10" w:rsidRDefault="00CA7E10" w:rsidP="00CA7E10">
      <w:pPr>
        <w:spacing w:after="200" w:line="276"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Senators thoughts and opinions can be misconstrued to be the entire Senate’s opinion and beliefs; and</w:t>
      </w:r>
    </w:p>
    <w:p w14:paraId="3037D369" w14:textId="77777777" w:rsidR="00CA7E10" w:rsidRPr="00CA7E10" w:rsidRDefault="00CA7E10" w:rsidP="00CA7E10">
      <w:pPr>
        <w:spacing w:after="200" w:line="276" w:lineRule="auto"/>
        <w:contextualSpacing/>
        <w:rPr>
          <w:rFonts w:ascii="Times New Roman" w:eastAsia="Calibri" w:hAnsi="Times New Roman" w:cs="Times New Roman"/>
        </w:rPr>
      </w:pPr>
    </w:p>
    <w:p w14:paraId="68B629A6" w14:textId="77777777" w:rsidR="00CA7E10" w:rsidRPr="00CA7E10" w:rsidRDefault="00CA7E10" w:rsidP="00CA7E10">
      <w:pPr>
        <w:spacing w:after="200" w:line="276"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SGA Senate wants to remain a cohesive body in matters decided during meetings; and</w:t>
      </w:r>
    </w:p>
    <w:p w14:paraId="2F68C296" w14:textId="77777777" w:rsidR="00CA7E10" w:rsidRPr="00CA7E10" w:rsidRDefault="00CA7E10" w:rsidP="00CA7E10">
      <w:pPr>
        <w:spacing w:after="200" w:line="276" w:lineRule="auto"/>
        <w:contextualSpacing/>
        <w:rPr>
          <w:rFonts w:ascii="Times New Roman" w:eastAsia="Calibri" w:hAnsi="Times New Roman" w:cs="Times New Roman"/>
        </w:rPr>
      </w:pPr>
    </w:p>
    <w:p w14:paraId="60FDC2F1" w14:textId="77777777" w:rsidR="00CA7E10" w:rsidRPr="00CA7E10" w:rsidRDefault="00CA7E10" w:rsidP="00CA7E10">
      <w:pPr>
        <w:spacing w:after="0" w:line="240"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the Speaker of the Senate serves as the main representative of the Senate and should be the one handling any questions regarding the entirety of Senate; and</w:t>
      </w:r>
    </w:p>
    <w:p w14:paraId="022C7836" w14:textId="77777777" w:rsidR="00CA7E10" w:rsidRPr="00CA7E10" w:rsidRDefault="00CA7E10" w:rsidP="00CA7E10">
      <w:pPr>
        <w:spacing w:after="0" w:line="240" w:lineRule="auto"/>
        <w:contextualSpacing/>
        <w:rPr>
          <w:rFonts w:ascii="Times New Roman" w:eastAsia="Calibri" w:hAnsi="Times New Roman" w:cs="Times New Roman"/>
        </w:rPr>
      </w:pPr>
    </w:p>
    <w:p w14:paraId="7F0C6F3A" w14:textId="77777777" w:rsidR="00CA7E10" w:rsidRPr="00CA7E10" w:rsidRDefault="00CA7E10" w:rsidP="00CA7E10">
      <w:pPr>
        <w:spacing w:after="0" w:line="240"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the Deputy Speaker serves under the Speaker and can represent the Speaker in cases where the Speaker is unavailable or unable to be present; and</w:t>
      </w:r>
    </w:p>
    <w:p w14:paraId="1B140C72" w14:textId="77777777" w:rsidR="00CA7E10" w:rsidRPr="00CA7E10" w:rsidRDefault="00CA7E10" w:rsidP="00CA7E10">
      <w:pPr>
        <w:spacing w:after="0" w:line="240" w:lineRule="auto"/>
        <w:contextualSpacing/>
        <w:rPr>
          <w:rFonts w:ascii="Times New Roman" w:eastAsia="Calibri" w:hAnsi="Times New Roman" w:cs="Times New Roman"/>
        </w:rPr>
      </w:pPr>
    </w:p>
    <w:p w14:paraId="6B2E2C15" w14:textId="77777777" w:rsidR="00CA7E10" w:rsidRPr="00CA7E10" w:rsidRDefault="00CA7E10" w:rsidP="00CA7E10">
      <w:pPr>
        <w:spacing w:after="0" w:line="240"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Senators will be allowed to speak to the press on the condition that they make it known that their opinion is not the main opinion of the Senate; and</w:t>
      </w:r>
    </w:p>
    <w:p w14:paraId="655E0415" w14:textId="77777777" w:rsidR="00CA7E10" w:rsidRPr="00CA7E10" w:rsidRDefault="00CA7E10" w:rsidP="00CA7E10">
      <w:pPr>
        <w:spacing w:after="0" w:line="240" w:lineRule="auto"/>
        <w:contextualSpacing/>
        <w:rPr>
          <w:rFonts w:ascii="Times New Roman" w:eastAsia="Calibri" w:hAnsi="Times New Roman" w:cs="Times New Roman"/>
        </w:rPr>
      </w:pPr>
    </w:p>
    <w:p w14:paraId="62CF8D8B" w14:textId="77777777" w:rsidR="00CA7E10" w:rsidRPr="00CA7E10" w:rsidRDefault="00CA7E10" w:rsidP="00CA7E10">
      <w:pPr>
        <w:spacing w:after="0" w:line="240" w:lineRule="auto"/>
        <w:contextualSpacing/>
        <w:rPr>
          <w:rFonts w:ascii="Times New Roman" w:eastAsia="Calibri" w:hAnsi="Times New Roman" w:cs="Times New Roman"/>
        </w:rPr>
      </w:pPr>
      <w:proofErr w:type="gramStart"/>
      <w:r w:rsidRPr="00CA7E10">
        <w:rPr>
          <w:rFonts w:ascii="Times New Roman" w:eastAsia="Calibri" w:hAnsi="Times New Roman" w:cs="Times New Roman"/>
        </w:rPr>
        <w:t>WHEREAS,</w:t>
      </w:r>
      <w:proofErr w:type="gramEnd"/>
      <w:r w:rsidRPr="00CA7E10">
        <w:rPr>
          <w:rFonts w:ascii="Times New Roman" w:eastAsia="Calibri" w:hAnsi="Times New Roman" w:cs="Times New Roman"/>
        </w:rPr>
        <w:t xml:space="preserve"> Senators shall direct anyone asking for the overall opinion of the Senate to speak with the Speaker of the Senate; and</w:t>
      </w:r>
    </w:p>
    <w:p w14:paraId="4F75E742" w14:textId="77777777" w:rsidR="00CA7E10" w:rsidRPr="00CA7E10" w:rsidRDefault="00CA7E10" w:rsidP="00CA7E10">
      <w:pPr>
        <w:spacing w:after="0" w:line="240" w:lineRule="auto"/>
        <w:contextualSpacing/>
        <w:rPr>
          <w:rFonts w:ascii="Times New Roman" w:eastAsia="Calibri" w:hAnsi="Times New Roman" w:cs="Times New Roman"/>
        </w:rPr>
      </w:pPr>
    </w:p>
    <w:p w14:paraId="7935C00A" w14:textId="77777777" w:rsidR="00CA7E10" w:rsidRPr="00CA7E10" w:rsidRDefault="00CA7E10" w:rsidP="00CA7E10">
      <w:pPr>
        <w:spacing w:after="0" w:line="240" w:lineRule="auto"/>
        <w:rPr>
          <w:rFonts w:ascii="Times New Roman" w:eastAsia="Calibri" w:hAnsi="Times New Roman" w:cs="Times New Roman"/>
          <w:color w:val="000000" w:themeColor="text1"/>
          <w:kern w:val="2"/>
          <w14:ligatures w14:val="standardContextual"/>
        </w:rPr>
      </w:pPr>
      <w:r w:rsidRPr="00CA7E10">
        <w:rPr>
          <w:rFonts w:ascii="Times New Roman" w:eastAsia="Calibri" w:hAnsi="Times New Roman" w:cs="Times New Roman"/>
          <w:kern w:val="2"/>
          <w14:ligatures w14:val="standardContextual"/>
        </w:rPr>
        <w:t xml:space="preserve">WHEREAS, </w:t>
      </w:r>
      <w:r w:rsidRPr="00CA7E10">
        <w:rPr>
          <w:rFonts w:ascii="Times New Roman" w:eastAsia="Calibri" w:hAnsi="Times New Roman" w:cs="Times New Roman"/>
          <w:color w:val="000000" w:themeColor="text1"/>
          <w:kern w:val="2"/>
          <w14:ligatures w14:val="standardContextual"/>
        </w:rPr>
        <w:t>Article IV, §</w:t>
      </w:r>
      <w:proofErr w:type="gramStart"/>
      <w:r w:rsidRPr="00CA7E10">
        <w:rPr>
          <w:rFonts w:ascii="Times New Roman" w:eastAsia="Calibri" w:hAnsi="Times New Roman" w:cs="Times New Roman"/>
          <w:color w:val="000000" w:themeColor="text1"/>
          <w:kern w:val="2"/>
          <w14:ligatures w14:val="standardContextual"/>
        </w:rPr>
        <w:t>1.B</w:t>
      </w:r>
      <w:proofErr w:type="gramEnd"/>
      <w:r w:rsidRPr="00CA7E10">
        <w:rPr>
          <w:rFonts w:ascii="Times New Roman" w:eastAsia="Calibri" w:hAnsi="Times New Roman" w:cs="Times New Roman"/>
          <w:color w:val="000000" w:themeColor="text1"/>
          <w:kern w:val="2"/>
          <w14:ligatures w14:val="standardContextual"/>
        </w:rPr>
        <w:t xml:space="preserve"> of the Student Government Association Constitution states that, “The Senate shall have the power to create and amend the SGA Bylaws”;</w:t>
      </w:r>
    </w:p>
    <w:p w14:paraId="1E154382" w14:textId="77777777" w:rsidR="00CA7E10" w:rsidRPr="00CA7E10" w:rsidRDefault="00CA7E10" w:rsidP="00CA7E10">
      <w:pPr>
        <w:spacing w:after="0" w:line="240" w:lineRule="auto"/>
        <w:contextualSpacing/>
        <w:rPr>
          <w:rFonts w:ascii="Times New Roman" w:eastAsia="Calibri" w:hAnsi="Times New Roman" w:cs="Times New Roman"/>
        </w:rPr>
      </w:pPr>
    </w:p>
    <w:p w14:paraId="30CBA014" w14:textId="77777777" w:rsidR="00CA7E10" w:rsidRPr="00CA7E10" w:rsidRDefault="00CA7E10" w:rsidP="00CA7E10">
      <w:pPr>
        <w:spacing w:after="0" w:line="240" w:lineRule="auto"/>
        <w:contextualSpacing/>
        <w:jc w:val="center"/>
        <w:rPr>
          <w:rFonts w:ascii="Times New Roman" w:eastAsia="Calibri" w:hAnsi="Times New Roman" w:cs="Times New Roman"/>
        </w:rPr>
      </w:pPr>
      <w:r w:rsidRPr="00CA7E10">
        <w:rPr>
          <w:rFonts w:ascii="Times New Roman" w:eastAsia="Calibri" w:hAnsi="Times New Roman" w:cs="Times New Roman"/>
        </w:rPr>
        <w:t xml:space="preserve">THEREFORE, the students </w:t>
      </w:r>
      <w:proofErr w:type="gramStart"/>
      <w:r w:rsidRPr="00CA7E10">
        <w:rPr>
          <w:rFonts w:ascii="Times New Roman" w:eastAsia="Calibri" w:hAnsi="Times New Roman" w:cs="Times New Roman"/>
        </w:rPr>
        <w:t>of</w:t>
      </w:r>
      <w:proofErr w:type="gramEnd"/>
      <w:r w:rsidRPr="00CA7E10">
        <w:rPr>
          <w:rFonts w:ascii="Times New Roman" w:eastAsia="Calibri" w:hAnsi="Times New Roman" w:cs="Times New Roman"/>
        </w:rPr>
        <w:t xml:space="preserve"> Northern Illinois University represented in this Senate enact that the</w:t>
      </w:r>
    </w:p>
    <w:p w14:paraId="0EC8EE8B" w14:textId="77777777" w:rsidR="00CA7E10" w:rsidRPr="00CA7E10" w:rsidRDefault="00CA7E10" w:rsidP="00CA7E10">
      <w:pPr>
        <w:spacing w:after="0" w:line="240" w:lineRule="auto"/>
        <w:contextualSpacing/>
        <w:jc w:val="center"/>
        <w:rPr>
          <w:rFonts w:ascii="Times New Roman" w:eastAsia="Calibri" w:hAnsi="Times New Roman" w:cs="Times New Roman"/>
          <w:sz w:val="20"/>
          <w:szCs w:val="20"/>
        </w:rPr>
      </w:pPr>
      <w:r w:rsidRPr="00CA7E10">
        <w:rPr>
          <w:rFonts w:ascii="Times New Roman" w:eastAsia="Calibri" w:hAnsi="Times New Roman" w:cs="Times New Roman"/>
        </w:rPr>
        <w:t>SGA bylaws be changed to the following:</w:t>
      </w:r>
    </w:p>
    <w:p w14:paraId="4D7404B7" w14:textId="77777777" w:rsidR="00CA7E10" w:rsidRPr="00CA7E10" w:rsidRDefault="00CA7E10" w:rsidP="00CA7E10">
      <w:pPr>
        <w:spacing w:after="0" w:line="240" w:lineRule="auto"/>
        <w:contextualSpacing/>
        <w:rPr>
          <w:rFonts w:ascii="Times New Roman" w:eastAsia="Calibri" w:hAnsi="Times New Roman" w:cs="Times New Roman"/>
        </w:rPr>
      </w:pPr>
    </w:p>
    <w:p w14:paraId="76E5BF7D" w14:textId="77777777" w:rsidR="00CA7E10" w:rsidRPr="00CA7E10" w:rsidRDefault="00CA7E10" w:rsidP="00CA7E10">
      <w:pPr>
        <w:spacing w:after="0" w:line="240" w:lineRule="auto"/>
        <w:contextualSpacing/>
        <w:jc w:val="center"/>
        <w:rPr>
          <w:rFonts w:ascii="Perpetua" w:eastAsia="Calibri" w:hAnsi="Perpetua" w:cs="Times New Roman"/>
          <w:b/>
          <w:bCs/>
        </w:rPr>
      </w:pPr>
      <w:r w:rsidRPr="00CA7E10">
        <w:rPr>
          <w:rFonts w:ascii="Perpetua" w:eastAsia="Calibri" w:hAnsi="Perpetua" w:cs="Times New Roman"/>
          <w:b/>
          <w:bCs/>
        </w:rPr>
        <w:t>Article II</w:t>
      </w:r>
    </w:p>
    <w:p w14:paraId="66F00489" w14:textId="77777777" w:rsidR="00CA7E10" w:rsidRPr="00CA7E10" w:rsidRDefault="00CA7E10" w:rsidP="00CA7E10">
      <w:pPr>
        <w:spacing w:after="0" w:line="240" w:lineRule="auto"/>
        <w:contextualSpacing/>
        <w:jc w:val="center"/>
        <w:rPr>
          <w:rFonts w:ascii="Perpetua" w:eastAsia="Calibri" w:hAnsi="Perpetua" w:cs="Times New Roman"/>
          <w:b/>
          <w:bCs/>
        </w:rPr>
      </w:pPr>
      <w:r w:rsidRPr="00CA7E10">
        <w:rPr>
          <w:rFonts w:ascii="Perpetua" w:eastAsia="Calibri" w:hAnsi="Perpetua" w:cs="Times New Roman"/>
          <w:b/>
          <w:bCs/>
        </w:rPr>
        <w:t>LEGISLATIVE BRANCH</w:t>
      </w:r>
    </w:p>
    <w:p w14:paraId="20EAEBCA" w14:textId="77777777" w:rsidR="00CA7E10" w:rsidRPr="00CA7E10" w:rsidRDefault="00CA7E10" w:rsidP="00CA7E10">
      <w:pPr>
        <w:spacing w:after="0" w:line="240" w:lineRule="auto"/>
        <w:contextualSpacing/>
        <w:jc w:val="center"/>
        <w:rPr>
          <w:rFonts w:ascii="Perpetua" w:eastAsia="Calibri" w:hAnsi="Perpetua" w:cs="Times New Roman"/>
          <w:b/>
          <w:bCs/>
        </w:rPr>
      </w:pPr>
    </w:p>
    <w:p w14:paraId="6F646D10" w14:textId="77777777" w:rsidR="00CA7E10" w:rsidRPr="00CA7E10" w:rsidRDefault="00CA7E10" w:rsidP="00CA7E10">
      <w:pPr>
        <w:widowControl w:val="0"/>
        <w:autoSpaceDE w:val="0"/>
        <w:autoSpaceDN w:val="0"/>
        <w:spacing w:line="240" w:lineRule="auto"/>
        <w:contextualSpacing/>
        <w:jc w:val="center"/>
        <w:rPr>
          <w:rFonts w:ascii="Perpetua" w:eastAsia="Perpetua" w:hAnsi="Perpetua" w:cs="Perpetua"/>
          <w:b/>
          <w:kern w:val="2"/>
          <w14:ligatures w14:val="standardContextual"/>
        </w:rPr>
      </w:pPr>
      <w:r w:rsidRPr="00CA7E10">
        <w:rPr>
          <w:rFonts w:ascii="Perpetua" w:eastAsia="Perpetua" w:hAnsi="Perpetua" w:cs="Perpetua"/>
          <w:b/>
          <w:kern w:val="2"/>
          <w14:ligatures w14:val="standardContextual"/>
        </w:rPr>
        <w:t>Section 2</w:t>
      </w:r>
    </w:p>
    <w:p w14:paraId="7AB8DFFE" w14:textId="77777777" w:rsidR="00CA7E10" w:rsidRPr="00CA7E10" w:rsidRDefault="00CA7E10" w:rsidP="00CA7E10">
      <w:pPr>
        <w:widowControl w:val="0"/>
        <w:autoSpaceDE w:val="0"/>
        <w:autoSpaceDN w:val="0"/>
        <w:spacing w:line="240" w:lineRule="auto"/>
        <w:contextualSpacing/>
        <w:jc w:val="center"/>
        <w:rPr>
          <w:rFonts w:ascii="Perpetua" w:eastAsia="Perpetua" w:hAnsi="Perpetua" w:cs="Perpetua"/>
          <w:b/>
          <w:kern w:val="2"/>
          <w14:ligatures w14:val="standardContextual"/>
        </w:rPr>
      </w:pPr>
      <w:r w:rsidRPr="00CA7E10">
        <w:rPr>
          <w:rFonts w:ascii="Perpetua" w:eastAsia="Perpetua" w:hAnsi="Perpetua" w:cs="Perpetua"/>
          <w:b/>
          <w:kern w:val="2"/>
          <w14:ligatures w14:val="standardContextual"/>
        </w:rPr>
        <w:t>Duties</w:t>
      </w:r>
      <w:r w:rsidRPr="00CA7E10">
        <w:rPr>
          <w:rFonts w:ascii="Perpetua" w:eastAsia="Perpetua" w:hAnsi="Perpetua" w:cs="Perpetua"/>
          <w:b/>
          <w:spacing w:val="-2"/>
          <w:kern w:val="2"/>
          <w14:ligatures w14:val="standardContextual"/>
        </w:rPr>
        <w:t xml:space="preserve"> </w:t>
      </w:r>
      <w:r w:rsidRPr="00CA7E10">
        <w:rPr>
          <w:rFonts w:ascii="Perpetua" w:eastAsia="Perpetua" w:hAnsi="Perpetua" w:cs="Perpetua"/>
          <w:b/>
          <w:kern w:val="2"/>
          <w14:ligatures w14:val="standardContextual"/>
        </w:rPr>
        <w:t>and</w:t>
      </w:r>
      <w:r w:rsidRPr="00CA7E10">
        <w:rPr>
          <w:rFonts w:ascii="Perpetua" w:eastAsia="Perpetua" w:hAnsi="Perpetua" w:cs="Perpetua"/>
          <w:b/>
          <w:spacing w:val="-4"/>
          <w:kern w:val="2"/>
          <w14:ligatures w14:val="standardContextual"/>
        </w:rPr>
        <w:t xml:space="preserve"> </w:t>
      </w:r>
      <w:r w:rsidRPr="00CA7E10">
        <w:rPr>
          <w:rFonts w:ascii="Perpetua" w:eastAsia="Perpetua" w:hAnsi="Perpetua" w:cs="Perpetua"/>
          <w:b/>
          <w:kern w:val="2"/>
          <w14:ligatures w14:val="standardContextual"/>
        </w:rPr>
        <w:t>Responsibilities</w:t>
      </w:r>
      <w:r w:rsidRPr="00CA7E10">
        <w:rPr>
          <w:rFonts w:ascii="Perpetua" w:eastAsia="Perpetua" w:hAnsi="Perpetua" w:cs="Perpetua"/>
          <w:b/>
          <w:spacing w:val="-1"/>
          <w:kern w:val="2"/>
          <w14:ligatures w14:val="standardContextual"/>
        </w:rPr>
        <w:t xml:space="preserve"> </w:t>
      </w:r>
      <w:r w:rsidRPr="00CA7E10">
        <w:rPr>
          <w:rFonts w:ascii="Perpetua" w:eastAsia="Perpetua" w:hAnsi="Perpetua" w:cs="Perpetua"/>
          <w:b/>
          <w:kern w:val="2"/>
          <w14:ligatures w14:val="standardContextual"/>
        </w:rPr>
        <w:t>of</w:t>
      </w:r>
      <w:r w:rsidRPr="00CA7E10">
        <w:rPr>
          <w:rFonts w:ascii="Perpetua" w:eastAsia="Perpetua" w:hAnsi="Perpetua" w:cs="Perpetua"/>
          <w:b/>
          <w:spacing w:val="-5"/>
          <w:kern w:val="2"/>
          <w14:ligatures w14:val="standardContextual"/>
        </w:rPr>
        <w:t xml:space="preserve"> </w:t>
      </w:r>
      <w:r w:rsidRPr="00CA7E10">
        <w:rPr>
          <w:rFonts w:ascii="Perpetua" w:eastAsia="Perpetua" w:hAnsi="Perpetua" w:cs="Perpetua"/>
          <w:b/>
          <w:kern w:val="2"/>
          <w14:ligatures w14:val="standardContextual"/>
        </w:rPr>
        <w:t>Senators</w:t>
      </w:r>
    </w:p>
    <w:p w14:paraId="217603BE" w14:textId="77777777" w:rsidR="00CA7E10" w:rsidRPr="00CA7E10" w:rsidRDefault="00CA7E10" w:rsidP="00CA7E10">
      <w:pPr>
        <w:widowControl w:val="0"/>
        <w:autoSpaceDE w:val="0"/>
        <w:autoSpaceDN w:val="0"/>
        <w:spacing w:line="240" w:lineRule="auto"/>
        <w:contextualSpacing/>
        <w:jc w:val="center"/>
        <w:rPr>
          <w:rFonts w:ascii="Perpetua" w:eastAsia="Perpetua" w:hAnsi="Perpetua" w:cs="Perpetua"/>
          <w:b/>
          <w:kern w:val="2"/>
          <w14:ligatures w14:val="standardContextual"/>
        </w:rPr>
      </w:pPr>
    </w:p>
    <w:p w14:paraId="477A5C3A" w14:textId="77777777" w:rsidR="00CA7E10" w:rsidRPr="00CA7E10" w:rsidRDefault="00CA7E10" w:rsidP="00CA7E10">
      <w:pPr>
        <w:widowControl w:val="0"/>
        <w:autoSpaceDE w:val="0"/>
        <w:autoSpaceDN w:val="0"/>
        <w:spacing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In addition to those described in the Constitution and Senate Operating Rules, SGA senators shall have the following</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duties</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and</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responsibilities:</w:t>
      </w:r>
    </w:p>
    <w:p w14:paraId="3C30EC7F" w14:textId="77777777" w:rsidR="00CA7E10" w:rsidRPr="00CA7E10" w:rsidRDefault="00CA7E10" w:rsidP="00CA7E10">
      <w:pPr>
        <w:widowControl w:val="0"/>
        <w:numPr>
          <w:ilvl w:val="0"/>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shall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be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required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serve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on</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least two (2) standing Student Government Association or University committees, one of them being a standing Senate or executive committee.</w:t>
      </w:r>
    </w:p>
    <w:p w14:paraId="3BED8C4B" w14:textId="77777777" w:rsidR="00CA7E10" w:rsidRPr="00CA7E10" w:rsidRDefault="00CA7E10" w:rsidP="00CA7E10">
      <w:pPr>
        <w:widowControl w:val="0"/>
        <w:numPr>
          <w:ilvl w:val="0"/>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All Senators of the Student Government Association must adhere to the Attendance Policy of the Senate,</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which</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shall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be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detailed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follows:</w:t>
      </w:r>
    </w:p>
    <w:p w14:paraId="232BF004" w14:textId="77777777" w:rsidR="00CA7E10" w:rsidRPr="00CA7E10" w:rsidRDefault="00CA7E10" w:rsidP="00CA7E10">
      <w:pPr>
        <w:widowControl w:val="0"/>
        <w:numPr>
          <w:ilvl w:val="1"/>
          <w:numId w:val="94"/>
        </w:numPr>
        <w:tabs>
          <w:tab w:val="left" w:pos="118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lastRenderedPageBreak/>
        <w:t>Senators</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who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fail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attend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regular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Senate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meetings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will</w:t>
      </w:r>
      <w:r w:rsidRPr="00CA7E10">
        <w:rPr>
          <w:rFonts w:ascii="Perpetua" w:eastAsia="Perpetua" w:hAnsi="Perpetua" w:cs="Perpetua"/>
          <w:spacing w:val="-7"/>
          <w:kern w:val="2"/>
          <w14:ligatures w14:val="standardContextual"/>
        </w:rPr>
        <w:t xml:space="preserve"> </w:t>
      </w:r>
      <w:r w:rsidRPr="00CA7E10">
        <w:rPr>
          <w:rFonts w:ascii="Perpetua" w:eastAsia="Perpetua" w:hAnsi="Perpetua" w:cs="Perpetua"/>
          <w:kern w:val="2"/>
          <w14:ligatures w14:val="standardContextual"/>
        </w:rPr>
        <w:t>be charged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absences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as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follows:</w:t>
      </w:r>
    </w:p>
    <w:p w14:paraId="67A389F7" w14:textId="77777777" w:rsidR="00CA7E10" w:rsidRPr="00CA7E10" w:rsidRDefault="00CA7E10" w:rsidP="00CA7E10">
      <w:pPr>
        <w:widowControl w:val="0"/>
        <w:numPr>
          <w:ilvl w:val="2"/>
          <w:numId w:val="94"/>
        </w:numPr>
        <w:tabs>
          <w:tab w:val="left" w:pos="154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One-half (1/2) absence toward their semester Senate Attendance record for missing the initial roll call during the Call to Order unless quorum is</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never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reached,</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in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which</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case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senator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will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incur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one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full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absence.</w:t>
      </w:r>
    </w:p>
    <w:p w14:paraId="07F0B1A2" w14:textId="77777777" w:rsidR="00CA7E10" w:rsidRPr="00CA7E10" w:rsidRDefault="00CA7E10" w:rsidP="00CA7E10">
      <w:pPr>
        <w:widowControl w:val="0"/>
        <w:numPr>
          <w:ilvl w:val="2"/>
          <w:numId w:val="94"/>
        </w:numPr>
        <w:tabs>
          <w:tab w:val="left" w:pos="154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One-half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(1/2)</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absence toward their semester Senate Attendance record</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for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missing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roll</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call</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during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Adjournment.</w:t>
      </w:r>
    </w:p>
    <w:p w14:paraId="37DB52B8" w14:textId="77777777" w:rsidR="00CA7E10" w:rsidRPr="00CA7E10" w:rsidRDefault="00CA7E10" w:rsidP="00CA7E10">
      <w:pPr>
        <w:widowControl w:val="0"/>
        <w:numPr>
          <w:ilvl w:val="2"/>
          <w:numId w:val="94"/>
        </w:numPr>
        <w:tabs>
          <w:tab w:val="left" w:pos="154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One-half</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(1/2)</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absence</w:t>
      </w:r>
      <w:r w:rsidRPr="00CA7E10">
        <w:rPr>
          <w:rFonts w:ascii="Perpetua" w:eastAsia="Perpetua" w:hAnsi="Perpetua" w:cs="Perpetua"/>
          <w:spacing w:val="-1"/>
          <w:kern w:val="2"/>
          <w14:ligatures w14:val="standardContextual"/>
        </w:rPr>
        <w:t xml:space="preserve"> toward their semester Senate Attendance record </w:t>
      </w:r>
      <w:r w:rsidRPr="00CA7E10">
        <w:rPr>
          <w:rFonts w:ascii="Perpetua" w:eastAsia="Perpetua" w:hAnsi="Perpetua" w:cs="Perpetua"/>
          <w:kern w:val="2"/>
          <w14:ligatures w14:val="standardContextual"/>
        </w:rPr>
        <w:t>when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quorum</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is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called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for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during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meeting</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and</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meeting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fails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to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have</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quorum</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that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time and the Senator was not among those recorded present for the roll call of the quorum.</w:t>
      </w:r>
    </w:p>
    <w:p w14:paraId="74011F87" w14:textId="77777777" w:rsidR="00CA7E10" w:rsidRPr="00CA7E10" w:rsidRDefault="00CA7E10" w:rsidP="00CA7E10">
      <w:pPr>
        <w:widowControl w:val="0"/>
        <w:numPr>
          <w:ilvl w:val="1"/>
          <w:numId w:val="94"/>
        </w:numPr>
        <w:tabs>
          <w:tab w:val="left" w:pos="118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 who fail to attend required committee meetings – whether it is a University Standing Committee, Student Government</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Association Standing Committee, Senate Standing Committee, Student Government Association Ad-</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Hoc Committee or Senate Ad-Hoc Committee – will be charged with a one-half (1/2) absence toward</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their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semester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Senate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Attendance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record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for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each</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committee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absence. If a meeting fails to meet due to quorum not being meet, absences will be counted for members that failed to meet.</w:t>
      </w:r>
    </w:p>
    <w:p w14:paraId="6A237135" w14:textId="77777777" w:rsidR="00CA7E10" w:rsidRPr="00CA7E10" w:rsidRDefault="00CA7E10" w:rsidP="00CA7E10">
      <w:pPr>
        <w:widowControl w:val="0"/>
        <w:numPr>
          <w:ilvl w:val="2"/>
          <w:numId w:val="94"/>
        </w:numPr>
        <w:tabs>
          <w:tab w:val="left" w:pos="154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 are encouraged, but not required, to apply for appointment to university committees. If</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they are appointed, the Senator must attend the meetings of the University committees and will be</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held to the same standard as missing a Senate committee meeting. Absences are considered 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same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an</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absence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from</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SGA</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committee.</w:t>
      </w:r>
    </w:p>
    <w:p w14:paraId="6CBADF22" w14:textId="77777777" w:rsidR="00CA7E10" w:rsidRPr="00CA7E10" w:rsidRDefault="00CA7E10" w:rsidP="00CA7E10">
      <w:pPr>
        <w:widowControl w:val="0"/>
        <w:numPr>
          <w:ilvl w:val="1"/>
          <w:numId w:val="94"/>
        </w:numPr>
        <w:tabs>
          <w:tab w:val="left" w:pos="118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Any Senator who accumulates three (3) absences during a single semester or five (5) absences during</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their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one</w:t>
      </w:r>
      <w:r w:rsidRPr="00CA7E10">
        <w:rPr>
          <w:rFonts w:ascii="Perpetua" w:eastAsia="Perpetua" w:hAnsi="Perpetua" w:cs="Perpetua"/>
          <w:spacing w:val="-1"/>
          <w:kern w:val="2"/>
          <w14:ligatures w14:val="standardContextual"/>
        </w:rPr>
        <w:t xml:space="preserve">-year </w:t>
      </w:r>
      <w:r w:rsidRPr="00CA7E10">
        <w:rPr>
          <w:rFonts w:ascii="Perpetua" w:eastAsia="Perpetua" w:hAnsi="Perpetua" w:cs="Perpetua"/>
          <w:kern w:val="2"/>
          <w14:ligatures w14:val="standardContextual"/>
        </w:rPr>
        <w:t>term</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office</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based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on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attendance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policy</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Senate,</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Office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Speaker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shall have the authority to remove that Senator from the Senate. This policy shall not follow an impeachment</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procedure, and the Senator shall be informed of their removal at the discretion of the Office of 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 xml:space="preserve">Speaker. Should the Senator wish to </w:t>
      </w:r>
      <w:proofErr w:type="gramStart"/>
      <w:r w:rsidRPr="00CA7E10">
        <w:rPr>
          <w:rFonts w:ascii="Perpetua" w:eastAsia="Perpetua" w:hAnsi="Perpetua" w:cs="Perpetua"/>
          <w:kern w:val="2"/>
          <w14:ligatures w14:val="standardContextual"/>
        </w:rPr>
        <w:t>appeal</w:t>
      </w:r>
      <w:proofErr w:type="gramEnd"/>
      <w:r w:rsidRPr="00CA7E10">
        <w:rPr>
          <w:rFonts w:ascii="Perpetua" w:eastAsia="Perpetua" w:hAnsi="Perpetua" w:cs="Perpetua"/>
          <w:kern w:val="2"/>
          <w14:ligatures w14:val="standardContextual"/>
        </w:rPr>
        <w:t xml:space="preserve"> the Office of the Speaker’s decision, they may petition 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Committee on Rules and Procedures for the absolution of the absence in question. The Committee on</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Rules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and</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Procedures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shall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have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power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grant</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or deny</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appeal.</w:t>
      </w:r>
    </w:p>
    <w:p w14:paraId="580F163C" w14:textId="77777777" w:rsidR="00CA7E10" w:rsidRPr="00CA7E10" w:rsidRDefault="00CA7E10" w:rsidP="00CA7E10">
      <w:pPr>
        <w:widowControl w:val="0"/>
        <w:numPr>
          <w:ilvl w:val="1"/>
          <w:numId w:val="94"/>
        </w:numPr>
        <w:tabs>
          <w:tab w:val="left" w:pos="118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Any absence that is accumulated by a Senator may be excused by the Office of the Speaker by</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submitting an absence excusal request form, which may include a Disability Resource Center letter of</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accommodations two business days, at the latest, after the absence occurs. The Office of the Speaker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reserves the right to deny any excusal request in any situation. If an absence excusal request form is not</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submitted within two business days, the absence excusal request form shall be deemed invalid. Upon</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 receipt of an absence excusal form by the Clerk of the Senate, the Clerk of the Senate will sign 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form</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and</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send</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it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for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approval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 Office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Speaker.</w:t>
      </w:r>
    </w:p>
    <w:p w14:paraId="55D4D170" w14:textId="77777777" w:rsidR="00CA7E10" w:rsidRPr="00CA7E10" w:rsidRDefault="00CA7E10" w:rsidP="00CA7E10">
      <w:pPr>
        <w:widowControl w:val="0"/>
        <w:numPr>
          <w:ilvl w:val="1"/>
          <w:numId w:val="94"/>
        </w:numPr>
        <w:tabs>
          <w:tab w:val="left" w:pos="118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The Office of the Speaker shall be charged with notifying a Senator of the status of their excusal form</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within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five</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(5)</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business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days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receiving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form.</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Speakers,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upon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reaching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decision</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on</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status</w:t>
      </w:r>
      <w:r w:rsidRPr="00CA7E10">
        <w:rPr>
          <w:rFonts w:ascii="Perpetua" w:eastAsia="Perpetua" w:hAnsi="Perpetua" w:cs="Perpetua"/>
          <w:spacing w:val="-46"/>
          <w:kern w:val="2"/>
          <w14:ligatures w14:val="standardContextual"/>
        </w:rPr>
        <w:t xml:space="preserve"> </w:t>
      </w:r>
      <w:r w:rsidRPr="00CA7E10">
        <w:rPr>
          <w:rFonts w:ascii="Perpetua" w:eastAsia="Perpetua" w:hAnsi="Perpetua" w:cs="Perpetua"/>
          <w:kern w:val="2"/>
          <w14:ligatures w14:val="standardContextual"/>
        </w:rPr>
        <w:t>of the excusal form, shall also notify the Sergeant-at-Arms in writing of the status of the Senator’s</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excusal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form.</w:t>
      </w:r>
    </w:p>
    <w:p w14:paraId="6073A721" w14:textId="77777777" w:rsidR="00CA7E10" w:rsidRPr="00CA7E10" w:rsidRDefault="00CA7E10" w:rsidP="00CA7E10">
      <w:pPr>
        <w:widowControl w:val="0"/>
        <w:numPr>
          <w:ilvl w:val="0"/>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 are required to complete five hours of community service per semester. Verification of these hours</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must be provided to the Director of Community Service and the Speaker no later than the second to last</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Senate meeting of each semester. Senators who fail to complete or turn in the necessary hours of community</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service must submit a written statement as to why they were unable to complete the hours to the Rules and</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Procedures Committee. This statement will be reviewed by the Committee. If there is no written statement</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delivered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for</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not</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completing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necessary</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hours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community</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service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if</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reasoning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of</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statement</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is</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considered</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invalid</w:t>
      </w:r>
      <w:r w:rsidRPr="00CA7E10">
        <w:rPr>
          <w:rFonts w:ascii="Perpetua" w:eastAsia="Perpetua" w:hAnsi="Perpetua" w:cs="Perpetua"/>
          <w:spacing w:val="-7"/>
          <w:kern w:val="2"/>
          <w14:ligatures w14:val="standardContextual"/>
        </w:rPr>
        <w:t xml:space="preserve"> </w:t>
      </w:r>
      <w:r w:rsidRPr="00CA7E10">
        <w:rPr>
          <w:rFonts w:ascii="Perpetua" w:eastAsia="Perpetua" w:hAnsi="Perpetua" w:cs="Perpetua"/>
          <w:kern w:val="2"/>
          <w14:ligatures w14:val="standardContextual"/>
        </w:rPr>
        <w:t>by</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committee,</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then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it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will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result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in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Senator’s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removal</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from</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office.</w:t>
      </w:r>
    </w:p>
    <w:p w14:paraId="4FDF76FA" w14:textId="77777777" w:rsidR="00CA7E10" w:rsidRPr="00CA7E10" w:rsidRDefault="00CA7E10" w:rsidP="00CA7E10">
      <w:pPr>
        <w:widowControl w:val="0"/>
        <w:numPr>
          <w:ilvl w:val="0"/>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 xml:space="preserve">Senators are required to attend Conversations on Diversity and Equity (CODE) training during the first semester of their one-year term in office. Senators are only required to complete the training once during their one-year term in office. </w:t>
      </w:r>
    </w:p>
    <w:p w14:paraId="4AE4346E" w14:textId="77777777" w:rsidR="00CA7E10" w:rsidRPr="00CA7E10" w:rsidRDefault="00CA7E10" w:rsidP="00CA7E10">
      <w:pPr>
        <w:widowControl w:val="0"/>
        <w:numPr>
          <w:ilvl w:val="1"/>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 xml:space="preserve">If a senator has already attended CODE training during their term for another purpose, such as their involvement in student organization, they shall not be required to attend additional training. </w:t>
      </w:r>
    </w:p>
    <w:p w14:paraId="2FBC311C" w14:textId="77777777" w:rsidR="00CA7E10" w:rsidRPr="00CA7E10" w:rsidRDefault="00CA7E10" w:rsidP="00CA7E10">
      <w:pPr>
        <w:widowControl w:val="0"/>
        <w:numPr>
          <w:ilvl w:val="1"/>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 xml:space="preserve">If a senator is appointed to the Senate after the final CODE training of the semester has taken place or </w:t>
      </w:r>
      <w:r w:rsidRPr="00CA7E10">
        <w:rPr>
          <w:rFonts w:ascii="Perpetua" w:eastAsia="Perpetua" w:hAnsi="Perpetua" w:cs="Perpetua"/>
          <w:kern w:val="2"/>
          <w14:ligatures w14:val="standardContextual"/>
        </w:rPr>
        <w:lastRenderedPageBreak/>
        <w:t>are otherwise unable to attend the remaining CODE training(s) due to demonstrable schedule conflicts, their CODE training requirement shall be deferred to the following semester of their term.</w:t>
      </w:r>
    </w:p>
    <w:p w14:paraId="61B4CE25" w14:textId="77777777" w:rsidR="00CA7E10" w:rsidRPr="00CA7E10" w:rsidRDefault="00CA7E10" w:rsidP="00CA7E10">
      <w:pPr>
        <w:widowControl w:val="0"/>
        <w:numPr>
          <w:ilvl w:val="1"/>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If a senator is appointed to the Senate during the spring semester, and their appointment occurs after the final CODE training of the semester has taken place or are otherwise unable to attend the remaining CODE training(s) due to demonstrable schedule conflicts, they shall not be required to attend CODE training during the term of their appointment.</w:t>
      </w:r>
    </w:p>
    <w:p w14:paraId="70554C83" w14:textId="77777777" w:rsidR="00CA7E10" w:rsidRPr="00CA7E10" w:rsidRDefault="00CA7E10" w:rsidP="00CA7E10">
      <w:pPr>
        <w:widowControl w:val="0"/>
        <w:numPr>
          <w:ilvl w:val="1"/>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 shall be required to attend CODE training at least once per each one-year term in which they serve, even if they have completed CODE training during a previous term.</w:t>
      </w:r>
    </w:p>
    <w:p w14:paraId="13652D16" w14:textId="77777777" w:rsidR="00CA7E10" w:rsidRPr="00CA7E10" w:rsidRDefault="00CA7E10" w:rsidP="00CA7E10">
      <w:pPr>
        <w:widowControl w:val="0"/>
        <w:numPr>
          <w:ilvl w:val="1"/>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It shall be the responsibility of the Speaker to schedule a minimum of three (3) CODE training courses per semester with the appropriate university office.</w:t>
      </w:r>
    </w:p>
    <w:p w14:paraId="2B7F6342" w14:textId="77777777" w:rsidR="00CA7E10" w:rsidRPr="00CA7E10" w:rsidRDefault="00CA7E10" w:rsidP="00CA7E10">
      <w:pPr>
        <w:widowControl w:val="0"/>
        <w:numPr>
          <w:ilvl w:val="0"/>
          <w:numId w:val="94"/>
        </w:numPr>
        <w:tabs>
          <w:tab w:val="left" w:pos="82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are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required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to</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become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certified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and</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take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Illinois</w:t>
      </w:r>
      <w:r w:rsidRPr="00CA7E10">
        <w:rPr>
          <w:rFonts w:ascii="Perpetua" w:eastAsia="Perpetua" w:hAnsi="Perpetua" w:cs="Perpetua"/>
          <w:spacing w:val="-9"/>
          <w:kern w:val="2"/>
          <w14:ligatures w14:val="standardContextual"/>
        </w:rPr>
        <w:t xml:space="preserve"> </w:t>
      </w:r>
      <w:r w:rsidRPr="00CA7E10">
        <w:rPr>
          <w:rFonts w:ascii="Perpetua" w:eastAsia="Perpetua" w:hAnsi="Perpetua" w:cs="Perpetua"/>
          <w:kern w:val="2"/>
          <w14:ligatures w14:val="standardContextual"/>
        </w:rPr>
        <w:t>Open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Meetings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Act</w:t>
      </w:r>
      <w:r w:rsidRPr="00CA7E10">
        <w:rPr>
          <w:rFonts w:ascii="Perpetua" w:eastAsia="Perpetua" w:hAnsi="Perpetua" w:cs="Perpetua"/>
          <w:spacing w:val="-4"/>
          <w:kern w:val="2"/>
          <w14:ligatures w14:val="standardContextual"/>
        </w:rPr>
        <w:t xml:space="preserve"> (OMA) </w:t>
      </w:r>
      <w:r w:rsidRPr="00CA7E10">
        <w:rPr>
          <w:rFonts w:ascii="Perpetua" w:eastAsia="Perpetua" w:hAnsi="Perpetua" w:cs="Perpetua"/>
          <w:kern w:val="2"/>
          <w14:ligatures w14:val="standardContextual"/>
        </w:rPr>
        <w:t>training</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as</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directed</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by</w:t>
      </w:r>
      <w:r w:rsidRPr="00CA7E10">
        <w:rPr>
          <w:rFonts w:ascii="Perpetua" w:eastAsia="Perpetua" w:hAnsi="Perpetua" w:cs="Perpetua"/>
          <w:spacing w:val="-3"/>
          <w:kern w:val="2"/>
          <w14:ligatures w14:val="standardContextual"/>
        </w:rPr>
        <w:t xml:space="preserve"> </w:t>
      </w:r>
      <w:proofErr w:type="gramStart"/>
      <w:r w:rsidRPr="00CA7E10">
        <w:rPr>
          <w:rFonts w:ascii="Perpetua" w:eastAsia="Perpetua" w:hAnsi="Perpetua" w:cs="Perpetua"/>
          <w:kern w:val="2"/>
          <w14:ligatures w14:val="standardContextual"/>
        </w:rPr>
        <w:t xml:space="preserve">the </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Senate</w:t>
      </w:r>
      <w:proofErr w:type="gramEnd"/>
      <w:r w:rsidRPr="00CA7E10">
        <w:rPr>
          <w:rFonts w:ascii="Perpetua" w:eastAsia="Perpetua" w:hAnsi="Perpetua" w:cs="Perpetua"/>
          <w:kern w:val="2"/>
          <w14:ligatures w14:val="standardContextual"/>
        </w:rPr>
        <w:t xml:space="preserve"> Operating Manual. Senators are only required to complete the training once during their term in</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office.</w:t>
      </w:r>
    </w:p>
    <w:p w14:paraId="510FB2A4" w14:textId="77777777" w:rsidR="00CA7E10" w:rsidRPr="00CA7E10" w:rsidRDefault="00CA7E10" w:rsidP="00CA7E10">
      <w:pPr>
        <w:widowControl w:val="0"/>
        <w:numPr>
          <w:ilvl w:val="0"/>
          <w:numId w:val="94"/>
        </w:numPr>
        <w:tabs>
          <w:tab w:val="left" w:pos="83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 are required to attend at least one Student Government Association Public Relations event per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semester. Verification of this attendance must be provided to the Director of Community Service and the Speaker no later</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than the second to last Senate meeting of each semester. Senators who fail to attend at least one Student</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Government Association Public Relations event must submit a written statement as to why they were unable</w:t>
      </w:r>
      <w:r w:rsidRPr="00CA7E10">
        <w:rPr>
          <w:rFonts w:ascii="Perpetua" w:eastAsia="Perpetua" w:hAnsi="Perpetua" w:cs="Perpetua"/>
          <w:spacing w:val="-47"/>
          <w:kern w:val="2"/>
          <w14:ligatures w14:val="standardContextual"/>
        </w:rPr>
        <w:t xml:space="preserve"> </w:t>
      </w:r>
      <w:r w:rsidRPr="00CA7E10">
        <w:rPr>
          <w:rFonts w:ascii="Perpetua" w:eastAsia="Perpetua" w:hAnsi="Perpetua" w:cs="Perpetua"/>
          <w:kern w:val="2"/>
          <w14:ligatures w14:val="standardContextual"/>
        </w:rPr>
        <w:t>to attend an event to the Rules and Procedures Committee. This statement will be reviewed by 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Committee. If there is no written statement delivered for not attending at least one Student Government</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Association Public Relations event or if the reasoning of the statement is considered invalid by 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Committee,</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then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it</w:t>
      </w:r>
      <w:r w:rsidRPr="00CA7E10">
        <w:rPr>
          <w:rFonts w:ascii="Perpetua" w:eastAsia="Perpetua" w:hAnsi="Perpetua" w:cs="Perpetua"/>
          <w:spacing w:val="-4"/>
          <w:kern w:val="2"/>
          <w14:ligatures w14:val="standardContextual"/>
        </w:rPr>
        <w:t xml:space="preserve"> </w:t>
      </w:r>
      <w:r w:rsidRPr="00CA7E10">
        <w:rPr>
          <w:rFonts w:ascii="Perpetua" w:eastAsia="Perpetua" w:hAnsi="Perpetua" w:cs="Perpetua"/>
          <w:kern w:val="2"/>
          <w14:ligatures w14:val="standardContextual"/>
        </w:rPr>
        <w:t>will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result</w:t>
      </w:r>
      <w:r w:rsidRPr="00CA7E10">
        <w:rPr>
          <w:rFonts w:ascii="Perpetua" w:eastAsia="Perpetua" w:hAnsi="Perpetua" w:cs="Perpetua"/>
          <w:spacing w:val="-5"/>
          <w:kern w:val="2"/>
          <w14:ligatures w14:val="standardContextual"/>
        </w:rPr>
        <w:t xml:space="preserve"> </w:t>
      </w:r>
      <w:r w:rsidRPr="00CA7E10">
        <w:rPr>
          <w:rFonts w:ascii="Perpetua" w:eastAsia="Perpetua" w:hAnsi="Perpetua" w:cs="Perpetua"/>
          <w:kern w:val="2"/>
          <w14:ligatures w14:val="standardContextual"/>
        </w:rPr>
        <w:t>in</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the</w:t>
      </w:r>
      <w:r w:rsidRPr="00CA7E10">
        <w:rPr>
          <w:rFonts w:ascii="Perpetua" w:eastAsia="Perpetua" w:hAnsi="Perpetua" w:cs="Perpetua"/>
          <w:spacing w:val="-1"/>
          <w:kern w:val="2"/>
          <w14:ligatures w14:val="standardContextual"/>
        </w:rPr>
        <w:t xml:space="preserve"> </w:t>
      </w:r>
      <w:r w:rsidRPr="00CA7E10">
        <w:rPr>
          <w:rFonts w:ascii="Perpetua" w:eastAsia="Perpetua" w:hAnsi="Perpetua" w:cs="Perpetua"/>
          <w:kern w:val="2"/>
          <w14:ligatures w14:val="standardContextual"/>
        </w:rPr>
        <w:t>Senator’s</w:t>
      </w:r>
      <w:r w:rsidRPr="00CA7E10">
        <w:rPr>
          <w:rFonts w:ascii="Perpetua" w:eastAsia="Perpetua" w:hAnsi="Perpetua" w:cs="Perpetua"/>
          <w:spacing w:val="-3"/>
          <w:kern w:val="2"/>
          <w14:ligatures w14:val="standardContextual"/>
        </w:rPr>
        <w:t xml:space="preserve"> </w:t>
      </w:r>
      <w:r w:rsidRPr="00CA7E10">
        <w:rPr>
          <w:rFonts w:ascii="Perpetua" w:eastAsia="Perpetua" w:hAnsi="Perpetua" w:cs="Perpetua"/>
          <w:kern w:val="2"/>
          <w14:ligatures w14:val="standardContextual"/>
        </w:rPr>
        <w:t>removal</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from</w:t>
      </w:r>
      <w:r w:rsidRPr="00CA7E10">
        <w:rPr>
          <w:rFonts w:ascii="Perpetua" w:eastAsia="Perpetua" w:hAnsi="Perpetua" w:cs="Perpetua"/>
          <w:spacing w:val="2"/>
          <w:kern w:val="2"/>
          <w14:ligatures w14:val="standardContextual"/>
        </w:rPr>
        <w:t xml:space="preserve"> </w:t>
      </w:r>
      <w:r w:rsidRPr="00CA7E10">
        <w:rPr>
          <w:rFonts w:ascii="Perpetua" w:eastAsia="Perpetua" w:hAnsi="Perpetua" w:cs="Perpetua"/>
          <w:kern w:val="2"/>
          <w14:ligatures w14:val="standardContextual"/>
        </w:rPr>
        <w:t>office.</w:t>
      </w:r>
    </w:p>
    <w:p w14:paraId="62452B59" w14:textId="77777777" w:rsidR="00CA7E10" w:rsidRPr="00CA7E10" w:rsidRDefault="00CA7E10" w:rsidP="00CA7E10">
      <w:pPr>
        <w:widowControl w:val="0"/>
        <w:numPr>
          <w:ilvl w:val="0"/>
          <w:numId w:val="94"/>
        </w:numPr>
        <w:tabs>
          <w:tab w:val="left" w:pos="831"/>
        </w:tabs>
        <w:autoSpaceDE w:val="0"/>
        <w:autoSpaceDN w:val="0"/>
        <w:spacing w:after="0" w:line="240" w:lineRule="auto"/>
        <w:contextualSpacing/>
        <w:rPr>
          <w:rFonts w:ascii="Perpetua" w:eastAsia="Perpetua" w:hAnsi="Perpetua" w:cs="Perpetua"/>
          <w:kern w:val="2"/>
          <w14:ligatures w14:val="standardContextual"/>
        </w:rPr>
      </w:pPr>
      <w:r w:rsidRPr="00CA7E10">
        <w:rPr>
          <w:rFonts w:ascii="Perpetua" w:eastAsia="Perpetua" w:hAnsi="Perpetua" w:cs="Perpetua"/>
          <w:kern w:val="2"/>
          <w14:ligatures w14:val="standardContextual"/>
        </w:rPr>
        <w:t>Senators are required to plan and execute at least one outreach campaign per semester to their respective area of constituency. Verification of this attendance must be provided to the Deputy Speaker and the Speaker no later than the last Senate meeting of each semester. Senators who failed to meet this requirement must submit a written statement as to why they were unable to enact one to the Rules and Procedures Committee. This statement will be reviewed by the Committee. If there is no written statement delivered or if the reasoning of the statement is considered invalid by the Committee, then it will result in the senator's removal from office.</w:t>
      </w:r>
    </w:p>
    <w:p w14:paraId="129CD325" w14:textId="77777777" w:rsidR="00CA7E10" w:rsidRPr="00CA7E10" w:rsidRDefault="00CA7E10" w:rsidP="00CA7E10">
      <w:pPr>
        <w:widowControl w:val="0"/>
        <w:numPr>
          <w:ilvl w:val="0"/>
          <w:numId w:val="94"/>
        </w:numPr>
        <w:tabs>
          <w:tab w:val="left" w:pos="831"/>
        </w:tabs>
        <w:autoSpaceDE w:val="0"/>
        <w:autoSpaceDN w:val="0"/>
        <w:spacing w:after="0" w:line="240" w:lineRule="auto"/>
        <w:contextualSpacing/>
        <w:rPr>
          <w:rFonts w:ascii="Perpetua" w:eastAsia="Perpetua" w:hAnsi="Perpetua" w:cs="Perpetua"/>
          <w:kern w:val="2"/>
          <w:highlight w:val="yellow"/>
          <w14:ligatures w14:val="standardContextual"/>
        </w:rPr>
      </w:pPr>
      <w:r w:rsidRPr="00CA7E10">
        <w:rPr>
          <w:rFonts w:ascii="Perpetua" w:eastAsia="Perpetua" w:hAnsi="Perpetua" w:cs="Perpetua"/>
          <w:kern w:val="2"/>
          <w:highlight w:val="yellow"/>
          <w14:ligatures w14:val="standardContextual"/>
        </w:rPr>
        <w:t>Senators are not permitted to speak on behalf of Senate or SGA to any members of the public or press. Senators are required to point any questions, comments, or concerns to the Speaker or Deputy Speaker, as they are the main representatives of Senate. Should any Senator violate this policy, the Speaker shall enact disciplinary action up to and including the Senator’s removal from office.</w:t>
      </w:r>
    </w:p>
    <w:p w14:paraId="255CF5CE" w14:textId="77777777" w:rsidR="00CA7E10" w:rsidRPr="00CA7E10" w:rsidRDefault="00CA7E10" w:rsidP="00CA7E10">
      <w:pPr>
        <w:widowControl w:val="0"/>
        <w:numPr>
          <w:ilvl w:val="1"/>
          <w:numId w:val="94"/>
        </w:numPr>
        <w:tabs>
          <w:tab w:val="left" w:pos="831"/>
        </w:tabs>
        <w:autoSpaceDE w:val="0"/>
        <w:autoSpaceDN w:val="0"/>
        <w:spacing w:after="0" w:line="240" w:lineRule="auto"/>
        <w:contextualSpacing/>
        <w:rPr>
          <w:rFonts w:ascii="Perpetua" w:eastAsia="Perpetua" w:hAnsi="Perpetua" w:cs="Perpetua"/>
          <w:kern w:val="2"/>
          <w:highlight w:val="yellow"/>
          <w14:ligatures w14:val="standardContextual"/>
        </w:rPr>
      </w:pPr>
      <w:proofErr w:type="spellStart"/>
      <w:proofErr w:type="gramStart"/>
      <w:r w:rsidRPr="00CA7E10">
        <w:rPr>
          <w:rFonts w:ascii="Perpetua" w:eastAsia="Perpetua" w:hAnsi="Perpetua" w:cs="Perpetua"/>
          <w:kern w:val="2"/>
          <w:highlight w:val="yellow"/>
          <w14:ligatures w14:val="standardContextual"/>
        </w:rPr>
        <w:t>Senator’s</w:t>
      </w:r>
      <w:proofErr w:type="spellEnd"/>
      <w:proofErr w:type="gramEnd"/>
      <w:r w:rsidRPr="00CA7E10">
        <w:rPr>
          <w:rFonts w:ascii="Perpetua" w:eastAsia="Perpetua" w:hAnsi="Perpetua" w:cs="Perpetua"/>
          <w:kern w:val="2"/>
          <w:highlight w:val="yellow"/>
          <w14:ligatures w14:val="standardContextual"/>
        </w:rPr>
        <w:t xml:space="preserve"> are able to appeal any disciplinary action in front of the Rules of Procedure Committee within one (1) weeks’ notice of the disciplinary action.</w:t>
      </w:r>
    </w:p>
    <w:p w14:paraId="7A4E9E9F" w14:textId="77777777" w:rsidR="00CA7E10" w:rsidRPr="00CA7E10" w:rsidRDefault="00CA7E10" w:rsidP="00CA7E10">
      <w:pPr>
        <w:spacing w:after="0" w:line="240" w:lineRule="auto"/>
        <w:rPr>
          <w:rFonts w:ascii="Perpetua" w:eastAsia="Calibri" w:hAnsi="Perpetua" w:cs="Times New Roman"/>
          <w:kern w:val="2"/>
          <w:highlight w:val="yellow"/>
          <w14:ligatures w14:val="standardContextual"/>
        </w:rPr>
      </w:pPr>
    </w:p>
    <w:p w14:paraId="35284235" w14:textId="77777777" w:rsidR="00CA7E10" w:rsidRPr="00CA7E10" w:rsidRDefault="00CA7E10" w:rsidP="00CA7E10">
      <w:pPr>
        <w:spacing w:after="0" w:line="240" w:lineRule="auto"/>
        <w:contextualSpacing/>
        <w:jc w:val="center"/>
        <w:rPr>
          <w:rFonts w:ascii="Times New Roman" w:eastAsia="Calibri" w:hAnsi="Times New Roman" w:cs="Times New Roman"/>
          <w:b/>
          <w:bCs/>
          <w:i/>
          <w:iCs/>
          <w:sz w:val="20"/>
          <w:szCs w:val="20"/>
        </w:rPr>
      </w:pPr>
      <w:r w:rsidRPr="00CA7E10">
        <w:rPr>
          <w:rFonts w:ascii="Times New Roman" w:eastAsia="Calibri" w:hAnsi="Times New Roman" w:cs="Times New Roman"/>
          <w:b/>
          <w:bCs/>
          <w:i/>
          <w:iCs/>
          <w:sz w:val="20"/>
          <w:szCs w:val="20"/>
        </w:rPr>
        <w:t>This bill is ordered to take immediate effect.</w:t>
      </w:r>
    </w:p>
    <w:p w14:paraId="6480BC40" w14:textId="77777777" w:rsidR="00CA7E10" w:rsidRPr="00CA7E10" w:rsidRDefault="00CA7E10" w:rsidP="00CA7E10">
      <w:pPr>
        <w:spacing w:line="256" w:lineRule="auto"/>
        <w:rPr>
          <w:rFonts w:ascii="Calibri" w:eastAsia="Calibri" w:hAnsi="Calibri" w:cs="Times New Roman"/>
          <w:kern w:val="2"/>
          <w14:ligatures w14:val="standardContextual"/>
        </w:rPr>
      </w:pPr>
      <w:r w:rsidRPr="00CA7E10">
        <w:rPr>
          <w:rFonts w:ascii="Calibri" w:eastAsia="Calibri" w:hAnsi="Calibri" w:cs="Times New Roman"/>
          <w:b/>
          <w:bCs/>
        </w:rPr>
        <w:br w:type="page"/>
      </w:r>
    </w:p>
    <w:p w14:paraId="39C2CAA7"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lastRenderedPageBreak/>
        <w:t xml:space="preserve">New Business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xml:space="preserve">            </w:t>
      </w:r>
      <w:r w:rsidRPr="00CA7E10">
        <w:rPr>
          <w:rFonts w:ascii="Times New Roman" w:eastAsia="Times New Roman" w:hAnsi="Times New Roman" w:cs="Times New Roman"/>
          <w:b/>
          <w:bCs/>
          <w:u w:val="single"/>
        </w:rPr>
        <w:t>First Reading</w:t>
      </w:r>
      <w:r w:rsidRPr="00CA7E10">
        <w:rPr>
          <w:rFonts w:ascii="Times New Roman" w:eastAsia="Times New Roman" w:hAnsi="Times New Roman" w:cs="Times New Roman"/>
        </w:rPr>
        <w:t> </w:t>
      </w:r>
    </w:p>
    <w:p w14:paraId="00E535A0"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Agenda Item: A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t xml:space="preserve">  </w:t>
      </w:r>
      <w:r w:rsidRPr="00CA7E10">
        <w:rPr>
          <w:rFonts w:ascii="Times New Roman" w:eastAsia="Times New Roman" w:hAnsi="Times New Roman" w:cs="Times New Roman"/>
          <w:b/>
          <w:bCs/>
        </w:rPr>
        <w:t xml:space="preserve">       </w:t>
      </w:r>
      <w:r w:rsidRPr="00CA7E10">
        <w:rPr>
          <w:rFonts w:ascii="Calibri" w:eastAsia="Times New Roman" w:hAnsi="Calibri" w:cs="Calibri"/>
        </w:rPr>
        <w:tab/>
      </w:r>
      <w:r w:rsidRPr="00CA7E10">
        <w:rPr>
          <w:rFonts w:ascii="Times New Roman" w:eastAsia="Times New Roman" w:hAnsi="Times New Roman" w:cs="Times New Roman"/>
          <w:b/>
          <w:bCs/>
        </w:rPr>
        <w:t>        </w:t>
      </w:r>
      <w:r w:rsidRPr="00CA7E10">
        <w:rPr>
          <w:rFonts w:ascii="Times New Roman" w:eastAsia="Times New Roman" w:hAnsi="Times New Roman" w:cs="Times New Roman"/>
        </w:rPr>
        <w:t>         November 1</w:t>
      </w:r>
      <w:r w:rsidRPr="00CA7E10">
        <w:rPr>
          <w:rFonts w:ascii="Times New Roman" w:eastAsia="Times New Roman" w:hAnsi="Times New Roman" w:cs="Times New Roman"/>
          <w:vertAlign w:val="superscript"/>
        </w:rPr>
        <w:t>st</w:t>
      </w:r>
      <w:r w:rsidRPr="00CA7E10">
        <w:rPr>
          <w:rFonts w:ascii="Times New Roman" w:eastAsia="Times New Roman" w:hAnsi="Times New Roman" w:cs="Times New Roman"/>
        </w:rPr>
        <w:t>, 2024</w:t>
      </w:r>
    </w:p>
    <w:p w14:paraId="7446DD24"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Author: </w:t>
      </w:r>
      <w:r w:rsidRPr="00CA7E10">
        <w:rPr>
          <w:rFonts w:ascii="Times New Roman" w:eastAsia="Times New Roman" w:hAnsi="Times New Roman" w:cs="Times New Roman"/>
        </w:rPr>
        <w:t>Speaker Corpuz, Deputy Speaker Gonzalez, Senator Guerrero  </w:t>
      </w:r>
    </w:p>
    <w:p w14:paraId="5D9E99C0"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Sponsor:</w:t>
      </w:r>
      <w:r w:rsidRPr="00CA7E10">
        <w:rPr>
          <w:rFonts w:ascii="Times New Roman" w:eastAsia="Times New Roman" w:hAnsi="Times New Roman" w:cs="Times New Roman"/>
        </w:rPr>
        <w:t xml:space="preserve"> Speaker Corpuz, Deputy Speaker Gonzalez, Senator Guerrero </w:t>
      </w:r>
    </w:p>
    <w:p w14:paraId="287D40E1" w14:textId="77777777" w:rsidR="00CA7E10" w:rsidRPr="00CA7E10" w:rsidRDefault="00CA7E10" w:rsidP="00CA7E10">
      <w:pPr>
        <w:spacing w:after="0" w:line="240" w:lineRule="auto"/>
        <w:ind w:firstLine="3600"/>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682EC151"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ENROLLED SENATE BILL 56009</w:t>
      </w:r>
      <w:r w:rsidRPr="00CA7E10">
        <w:rPr>
          <w:rFonts w:ascii="Times New Roman" w:eastAsia="Times New Roman" w:hAnsi="Times New Roman" w:cs="Times New Roman"/>
        </w:rPr>
        <w:t> </w:t>
      </w:r>
    </w:p>
    <w:p w14:paraId="64BB2880" w14:textId="77777777" w:rsidR="00CA7E10" w:rsidRPr="00CA7E10" w:rsidRDefault="00CA7E10" w:rsidP="00CA7E10">
      <w:pPr>
        <w:pBdr>
          <w:bottom w:val="single" w:sz="4" w:space="1" w:color="000000"/>
        </w:pBd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Fifty–Sixth Session</w:t>
      </w:r>
      <w:r w:rsidRPr="00CA7E10">
        <w:rPr>
          <w:rFonts w:ascii="Times New Roman" w:eastAsia="Times New Roman" w:hAnsi="Times New Roman" w:cs="Times New Roman"/>
        </w:rPr>
        <w:t> </w:t>
      </w:r>
    </w:p>
    <w:p w14:paraId="7B0D9BCD" w14:textId="77777777" w:rsidR="00CA7E10" w:rsidRPr="00CA7E10" w:rsidRDefault="00CA7E10" w:rsidP="00CA7E10">
      <w:pPr>
        <w:spacing w:after="0" w:line="240" w:lineRule="auto"/>
        <w:ind w:left="1440" w:hanging="1440"/>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Summary</w:t>
      </w:r>
      <w:r w:rsidRPr="00CA7E10">
        <w:rPr>
          <w:rFonts w:ascii="Times New Roman" w:eastAsia="Times New Roman" w:hAnsi="Times New Roman" w:cs="Times New Roman"/>
          <w:b/>
          <w:bCs/>
        </w:rPr>
        <w:t>:</w:t>
      </w:r>
      <w:r w:rsidRPr="00CA7E10">
        <w:rPr>
          <w:rFonts w:ascii="Times New Roman" w:eastAsia="Times New Roman" w:hAnsi="Times New Roman" w:cs="Times New Roman"/>
        </w:rPr>
        <w:t xml:space="preserve"> A bill to consolidate the positions of Historian, Director of Community Service, and Legislative Director into </w:t>
      </w:r>
      <w:proofErr w:type="gramStart"/>
      <w:r w:rsidRPr="00CA7E10">
        <w:rPr>
          <w:rFonts w:ascii="Times New Roman" w:eastAsia="Times New Roman" w:hAnsi="Times New Roman" w:cs="Times New Roman"/>
        </w:rPr>
        <w:t>the Parliamentarian</w:t>
      </w:r>
      <w:proofErr w:type="gramEnd"/>
      <w:r w:rsidRPr="00CA7E10">
        <w:rPr>
          <w:rFonts w:ascii="Times New Roman" w:eastAsia="Times New Roman" w:hAnsi="Times New Roman" w:cs="Times New Roman"/>
        </w:rPr>
        <w:t>.   </w:t>
      </w:r>
    </w:p>
    <w:p w14:paraId="541EF77D"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43096587"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Legislation</w:t>
      </w:r>
      <w:r w:rsidRPr="00CA7E10">
        <w:rPr>
          <w:rFonts w:ascii="Times New Roman" w:eastAsia="Times New Roman" w:hAnsi="Times New Roman" w:cs="Times New Roman"/>
          <w:b/>
          <w:bCs/>
        </w:rPr>
        <w:t>: </w:t>
      </w:r>
      <w:r w:rsidRPr="00CA7E10">
        <w:rPr>
          <w:rFonts w:ascii="Times New Roman" w:eastAsia="Times New Roman" w:hAnsi="Times New Roman" w:cs="Times New Roman"/>
        </w:rPr>
        <w:t> </w:t>
      </w:r>
    </w:p>
    <w:p w14:paraId="5A88D431"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 </w:t>
      </w:r>
    </w:p>
    <w:p w14:paraId="4E414812"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WHEREAS, the SGA Bylaws Article II §</w:t>
      </w:r>
      <w:proofErr w:type="gramStart"/>
      <w:r w:rsidRPr="00CA7E10">
        <w:rPr>
          <w:rFonts w:ascii="Times New Roman" w:eastAsia="Times New Roman" w:hAnsi="Times New Roman" w:cs="Times New Roman"/>
        </w:rPr>
        <w:t>1.O</w:t>
      </w:r>
      <w:proofErr w:type="gramEnd"/>
      <w:r w:rsidRPr="00CA7E10">
        <w:rPr>
          <w:rFonts w:ascii="Times New Roman" w:eastAsia="Times New Roman" w:hAnsi="Times New Roman" w:cs="Times New Roman"/>
        </w:rPr>
        <w:t xml:space="preserve"> &amp; Article II §1.P of the Student Government Association Bylaws governs the positions of the Legislative Director and the Historian; and   </w:t>
      </w:r>
    </w:p>
    <w:p w14:paraId="3976C670"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 </w:t>
      </w:r>
    </w:p>
    <w:p w14:paraId="1CA77FBF" w14:textId="77777777" w:rsidR="00CA7E10" w:rsidRPr="00CA7E10" w:rsidRDefault="00CA7E10" w:rsidP="00CA7E10">
      <w:pPr>
        <w:spacing w:after="0" w:line="240" w:lineRule="auto"/>
        <w:textAlignment w:val="baseline"/>
        <w:rPr>
          <w:rFonts w:ascii="Segoe UI" w:eastAsia="Times New Roman" w:hAnsi="Segoe UI" w:cs="Segoe UI"/>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the rationale for the creation of the Historian outlined in SAB49005 no longer apply due to consistent bylaw changes since the 49</w:t>
      </w:r>
      <w:r w:rsidRPr="00CA7E10">
        <w:rPr>
          <w:rFonts w:ascii="Times New Roman" w:eastAsia="Times New Roman" w:hAnsi="Times New Roman" w:cs="Times New Roman"/>
          <w:vertAlign w:val="superscript"/>
        </w:rPr>
        <w:t>th</w:t>
      </w:r>
      <w:r w:rsidRPr="00CA7E10">
        <w:rPr>
          <w:rFonts w:ascii="Times New Roman" w:eastAsia="Times New Roman" w:hAnsi="Times New Roman" w:cs="Times New Roman"/>
        </w:rPr>
        <w:t xml:space="preserve"> session; and  </w:t>
      </w:r>
    </w:p>
    <w:p w14:paraId="60DC79AF"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 </w:t>
      </w:r>
    </w:p>
    <w:p w14:paraId="05350A5E"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WHEREAS, the Legislative Director, Director of Community Service and Historian have had large gaps of time when people have filled those positions; and  </w:t>
      </w:r>
    </w:p>
    <w:p w14:paraId="5EDB58D1"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 </w:t>
      </w:r>
    </w:p>
    <w:p w14:paraId="1FEB2B43" w14:textId="77777777" w:rsidR="00CA7E10" w:rsidRPr="00CA7E10" w:rsidRDefault="00CA7E10" w:rsidP="00CA7E10">
      <w:pPr>
        <w:spacing w:after="0" w:line="240" w:lineRule="auto"/>
        <w:textAlignment w:val="baseline"/>
        <w:rPr>
          <w:rFonts w:ascii="Segoe UI" w:eastAsia="Times New Roman" w:hAnsi="Segoe UI" w:cs="Segoe UI"/>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some of the provisions of the Legislative Director are taken by the Director of Campus and Environmental Affairs and some Historian duties overlap with the Clerk of the Senate; and </w:t>
      </w:r>
    </w:p>
    <w:p w14:paraId="1BE75AF2"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Calibri" w:eastAsia="Times New Roman" w:hAnsi="Calibri" w:cs="Calibri"/>
        </w:rPr>
        <w:t> </w:t>
      </w:r>
      <w:r w:rsidRPr="00CA7E10">
        <w:rPr>
          <w:rFonts w:ascii="Calibri" w:eastAsia="Times New Roman" w:hAnsi="Calibri" w:cs="Calibri"/>
        </w:rPr>
        <w:br/>
      </w: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such changes shall consolidate leadership positions and ensure that the Office of the Speaker is efficient; and  </w:t>
      </w:r>
    </w:p>
    <w:p w14:paraId="1598B2D5"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 </w:t>
      </w:r>
    </w:p>
    <w:p w14:paraId="1E1162B5"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WHEREAS, Article IV, §</w:t>
      </w:r>
      <w:proofErr w:type="gramStart"/>
      <w:r w:rsidRPr="00CA7E10">
        <w:rPr>
          <w:rFonts w:ascii="Times New Roman" w:eastAsia="Times New Roman" w:hAnsi="Times New Roman" w:cs="Times New Roman"/>
        </w:rPr>
        <w:t>1.B</w:t>
      </w:r>
      <w:proofErr w:type="gramEnd"/>
      <w:r w:rsidRPr="00CA7E10">
        <w:rPr>
          <w:rFonts w:ascii="Times New Roman" w:eastAsia="Times New Roman" w:hAnsi="Times New Roman" w:cs="Times New Roman"/>
        </w:rPr>
        <w:t xml:space="preserve"> of the Student Government Association Constitution states that, “The Senate shall have the power to create and amend the SGA Bylaws” </w:t>
      </w:r>
    </w:p>
    <w:p w14:paraId="1C047E9E" w14:textId="77777777" w:rsidR="00CA7E10" w:rsidRPr="00CA7E10" w:rsidRDefault="00CA7E10" w:rsidP="00CA7E10">
      <w:pPr>
        <w:spacing w:after="0" w:line="240" w:lineRule="auto"/>
        <w:textAlignment w:val="baseline"/>
        <w:rPr>
          <w:rFonts w:ascii="Segoe UI" w:eastAsia="Times New Roman" w:hAnsi="Segoe UI" w:cs="Segoe UI"/>
        </w:rPr>
      </w:pPr>
      <w:r w:rsidRPr="00CA7E10">
        <w:rPr>
          <w:rFonts w:ascii="Times New Roman" w:eastAsia="Times New Roman" w:hAnsi="Times New Roman" w:cs="Times New Roman"/>
        </w:rPr>
        <w:t> </w:t>
      </w:r>
    </w:p>
    <w:p w14:paraId="737A2419" w14:textId="77777777" w:rsidR="00CA7E10" w:rsidRPr="00CA7E10" w:rsidRDefault="00CA7E10" w:rsidP="00CA7E10">
      <w:pPr>
        <w:spacing w:after="0" w:line="240" w:lineRule="auto"/>
        <w:jc w:val="center"/>
        <w:textAlignment w:val="baseline"/>
        <w:rPr>
          <w:rFonts w:ascii="Segoe UI" w:eastAsia="Times New Roman" w:hAnsi="Segoe UI" w:cs="Segoe UI"/>
        </w:rPr>
      </w:pPr>
      <w:r w:rsidRPr="00CA7E10">
        <w:rPr>
          <w:rFonts w:ascii="Times New Roman" w:eastAsia="Times New Roman" w:hAnsi="Times New Roman" w:cs="Times New Roman"/>
        </w:rPr>
        <w:t xml:space="preserve">THEREFORE, the students </w:t>
      </w:r>
      <w:proofErr w:type="gramStart"/>
      <w:r w:rsidRPr="00CA7E10">
        <w:rPr>
          <w:rFonts w:ascii="Times New Roman" w:eastAsia="Times New Roman" w:hAnsi="Times New Roman" w:cs="Times New Roman"/>
        </w:rPr>
        <w:t>of</w:t>
      </w:r>
      <w:proofErr w:type="gramEnd"/>
      <w:r w:rsidRPr="00CA7E10">
        <w:rPr>
          <w:rFonts w:ascii="Times New Roman" w:eastAsia="Times New Roman" w:hAnsi="Times New Roman" w:cs="Times New Roman"/>
        </w:rPr>
        <w:t xml:space="preserve"> Northern Illinois University represented in this Senate enact that the SGA Bylaws be changed to the following. </w:t>
      </w:r>
    </w:p>
    <w:p w14:paraId="2FC7D5D5" w14:textId="77777777" w:rsidR="00CA7E10" w:rsidRPr="00CA7E10" w:rsidRDefault="00CA7E10" w:rsidP="00CA7E10">
      <w:pPr>
        <w:spacing w:after="0" w:line="240" w:lineRule="auto"/>
        <w:jc w:val="center"/>
        <w:textAlignment w:val="baseline"/>
        <w:rPr>
          <w:rFonts w:ascii="Perpetua" w:eastAsia="Times New Roman" w:hAnsi="Perpetua" w:cs="Segoe UI"/>
          <w:sz w:val="18"/>
          <w:szCs w:val="18"/>
        </w:rPr>
      </w:pPr>
      <w:r w:rsidRPr="00CA7E10">
        <w:rPr>
          <w:rFonts w:ascii="Perpetua" w:eastAsia="Times New Roman" w:hAnsi="Perpetua" w:cs="Times New Roman"/>
          <w:sz w:val="20"/>
          <w:szCs w:val="20"/>
        </w:rPr>
        <w:t> </w:t>
      </w:r>
    </w:p>
    <w:p w14:paraId="206324DF" w14:textId="77777777" w:rsidR="00CA7E10" w:rsidRPr="00CA7E10" w:rsidRDefault="00CA7E10" w:rsidP="00CA7E10">
      <w:pPr>
        <w:spacing w:after="0" w:line="240" w:lineRule="auto"/>
        <w:jc w:val="center"/>
        <w:textAlignment w:val="baseline"/>
        <w:rPr>
          <w:rFonts w:ascii="Times New Roman" w:eastAsia="Times New Roman" w:hAnsi="Times New Roman" w:cs="Calibri"/>
          <w:b/>
          <w:bCs/>
        </w:rPr>
      </w:pPr>
      <w:r w:rsidRPr="00CA7E10">
        <w:rPr>
          <w:rFonts w:ascii="Perpetua" w:eastAsia="Times New Roman" w:hAnsi="Perpetua" w:cs="Calibri"/>
          <w:b/>
          <w:bCs/>
        </w:rPr>
        <w:t xml:space="preserve">ARTICLE II </w:t>
      </w:r>
    </w:p>
    <w:p w14:paraId="168A4659" w14:textId="77777777" w:rsidR="00CA7E10" w:rsidRPr="00CA7E10" w:rsidRDefault="00CA7E10" w:rsidP="00CA7E10">
      <w:pPr>
        <w:spacing w:after="0" w:line="240" w:lineRule="auto"/>
        <w:jc w:val="center"/>
        <w:textAlignment w:val="baseline"/>
        <w:rPr>
          <w:rFonts w:ascii="Times New Roman" w:eastAsia="Times New Roman" w:hAnsi="Times New Roman" w:cs="Segoe UI"/>
          <w:sz w:val="18"/>
          <w:szCs w:val="18"/>
        </w:rPr>
      </w:pPr>
      <w:r w:rsidRPr="00CA7E10">
        <w:rPr>
          <w:rFonts w:ascii="Perpetua" w:eastAsia="Times New Roman" w:hAnsi="Perpetua" w:cs="Calibri"/>
          <w:b/>
          <w:bCs/>
        </w:rPr>
        <w:t>LEGISLATIVE BRANCH </w:t>
      </w:r>
      <w:r w:rsidRPr="00CA7E10">
        <w:rPr>
          <w:rFonts w:ascii="Perpetua" w:eastAsia="Times New Roman" w:hAnsi="Perpetua" w:cs="Calibri"/>
        </w:rPr>
        <w:t> </w:t>
      </w:r>
    </w:p>
    <w:p w14:paraId="51B974CF" w14:textId="77777777" w:rsidR="00CA7E10" w:rsidRPr="00CA7E10" w:rsidRDefault="00CA7E10" w:rsidP="00CA7E10">
      <w:pPr>
        <w:spacing w:after="0" w:line="240" w:lineRule="auto"/>
        <w:jc w:val="center"/>
        <w:textAlignment w:val="baseline"/>
        <w:rPr>
          <w:rFonts w:ascii="Times New Roman" w:eastAsia="Times New Roman" w:hAnsi="Times New Roman" w:cs="Times New Roman"/>
          <w:b/>
          <w:bCs/>
          <w:color w:val="000000"/>
        </w:rPr>
      </w:pPr>
    </w:p>
    <w:p w14:paraId="52C3170B" w14:textId="77777777" w:rsidR="00CA7E10" w:rsidRPr="00CA7E10" w:rsidRDefault="00CA7E10" w:rsidP="00CA7E10">
      <w:pPr>
        <w:spacing w:after="0" w:line="240" w:lineRule="auto"/>
        <w:jc w:val="center"/>
        <w:textAlignment w:val="baseline"/>
        <w:rPr>
          <w:rFonts w:ascii="Perpetua" w:eastAsia="Times New Roman" w:hAnsi="Perpetua" w:cs="Segoe UI"/>
          <w:b/>
          <w:bCs/>
          <w:color w:val="000000"/>
        </w:rPr>
      </w:pPr>
      <w:r w:rsidRPr="00CA7E10">
        <w:rPr>
          <w:rFonts w:ascii="Perpetua" w:eastAsia="Times New Roman" w:hAnsi="Perpetua" w:cs="Segoe UI"/>
          <w:b/>
          <w:bCs/>
          <w:color w:val="000000"/>
        </w:rPr>
        <w:t xml:space="preserve">Section 1 </w:t>
      </w:r>
    </w:p>
    <w:p w14:paraId="2157E5C7" w14:textId="77777777" w:rsidR="00CA7E10" w:rsidRPr="00CA7E10" w:rsidRDefault="00CA7E10" w:rsidP="00CA7E10">
      <w:pPr>
        <w:spacing w:after="0" w:line="240" w:lineRule="auto"/>
        <w:jc w:val="center"/>
        <w:textAlignment w:val="baseline"/>
        <w:rPr>
          <w:rFonts w:ascii="Times New Roman" w:eastAsia="Times New Roman" w:hAnsi="Times New Roman" w:cs="Times New Roman"/>
          <w:sz w:val="18"/>
          <w:szCs w:val="18"/>
        </w:rPr>
      </w:pPr>
      <w:r w:rsidRPr="00CA7E10">
        <w:rPr>
          <w:rFonts w:ascii="Perpetua" w:eastAsia="Times New Roman" w:hAnsi="Perpetua" w:cs="Segoe UI"/>
          <w:b/>
          <w:bCs/>
          <w:color w:val="000000"/>
        </w:rPr>
        <w:t>Duties and Responsibilities of the Senate  </w:t>
      </w:r>
    </w:p>
    <w:p w14:paraId="4416C288" w14:textId="77777777" w:rsidR="00CA7E10" w:rsidRPr="00CA7E10" w:rsidRDefault="00CA7E10" w:rsidP="00CA7E10">
      <w:pPr>
        <w:numPr>
          <w:ilvl w:val="0"/>
          <w:numId w:val="95"/>
        </w:numPr>
        <w:spacing w:after="0" w:line="240" w:lineRule="auto"/>
        <w:ind w:left="1170" w:firstLine="0"/>
        <w:textAlignment w:val="baseline"/>
        <w:rPr>
          <w:rFonts w:ascii="Perpetua" w:eastAsia="Times New Roman" w:hAnsi="Perpetua" w:cs="Calibri"/>
        </w:rPr>
      </w:pPr>
      <w:r w:rsidRPr="00CA7E10">
        <w:rPr>
          <w:rFonts w:ascii="Perpetua" w:eastAsia="Times New Roman" w:hAnsi="Perpetua" w:cs="Calibri"/>
          <w:shd w:val="clear" w:color="auto" w:fill="FFFF00"/>
        </w:rPr>
        <w:t>The Speaker shall have the authority to appoint the Parliamentarian. The Parliamentarian:</w:t>
      </w:r>
      <w:r w:rsidRPr="00CA7E10">
        <w:rPr>
          <w:rFonts w:ascii="Perpetua" w:eastAsia="Times New Roman" w:hAnsi="Perpetua" w:cs="Calibri"/>
        </w:rPr>
        <w:t> </w:t>
      </w:r>
    </w:p>
    <w:p w14:paraId="3831C0EF" w14:textId="77777777" w:rsidR="00CA7E10" w:rsidRPr="00CA7E10" w:rsidRDefault="00CA7E10" w:rsidP="00CA7E10">
      <w:pPr>
        <w:numPr>
          <w:ilvl w:val="0"/>
          <w:numId w:val="96"/>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be a currently elected Senator appointed by the Speaker of the Senate and confirmed by the Senate via a simple majority vote. </w:t>
      </w:r>
      <w:r w:rsidRPr="00CA7E10">
        <w:rPr>
          <w:rFonts w:ascii="Perpetua" w:eastAsia="Times New Roman" w:hAnsi="Perpetua" w:cs="Calibri"/>
        </w:rPr>
        <w:t> </w:t>
      </w:r>
    </w:p>
    <w:p w14:paraId="67C36F62" w14:textId="77777777" w:rsidR="00CA7E10" w:rsidRPr="00CA7E10" w:rsidRDefault="00CA7E10" w:rsidP="00CA7E10">
      <w:pPr>
        <w:numPr>
          <w:ilvl w:val="0"/>
          <w:numId w:val="97"/>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act as a liaison between the Executive and Legislative branches by working alongside the Director of Campus and Environmental Affairs on legislative and policy matters. </w:t>
      </w:r>
      <w:r w:rsidRPr="00CA7E10">
        <w:rPr>
          <w:rFonts w:ascii="Perpetua" w:eastAsia="Times New Roman" w:hAnsi="Perpetua" w:cs="Calibri"/>
        </w:rPr>
        <w:t> </w:t>
      </w:r>
    </w:p>
    <w:p w14:paraId="4F94E548" w14:textId="77777777" w:rsidR="00CA7E10" w:rsidRPr="00CA7E10" w:rsidRDefault="00CA7E10" w:rsidP="00CA7E10">
      <w:pPr>
        <w:numPr>
          <w:ilvl w:val="0"/>
          <w:numId w:val="98"/>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update the Office of the Speaker on local, state, and federal laws that impact the functions of Student Government Association</w:t>
      </w:r>
      <w:r w:rsidRPr="00CA7E10">
        <w:rPr>
          <w:rFonts w:ascii="Perpetua" w:eastAsia="Times New Roman" w:hAnsi="Perpetua" w:cs="Calibri"/>
        </w:rPr>
        <w:t> </w:t>
      </w:r>
    </w:p>
    <w:p w14:paraId="1E2CDD77" w14:textId="77777777" w:rsidR="00CA7E10" w:rsidRPr="00CA7E10" w:rsidRDefault="00CA7E10" w:rsidP="00CA7E10">
      <w:pPr>
        <w:numPr>
          <w:ilvl w:val="0"/>
          <w:numId w:val="99"/>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act as a liaison between the Judicial and Legislative branches alongside the Clerk of the Court in reviewing and archiving court opinions and documents. </w:t>
      </w:r>
      <w:r w:rsidRPr="00CA7E10">
        <w:rPr>
          <w:rFonts w:ascii="Perpetua" w:eastAsia="Times New Roman" w:hAnsi="Perpetua" w:cs="Calibri"/>
        </w:rPr>
        <w:t> </w:t>
      </w:r>
    </w:p>
    <w:p w14:paraId="3A38DDB2" w14:textId="77777777" w:rsidR="00CA7E10" w:rsidRPr="00CA7E10" w:rsidRDefault="00CA7E10" w:rsidP="00CA7E10">
      <w:pPr>
        <w:numPr>
          <w:ilvl w:val="0"/>
          <w:numId w:val="100"/>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schedule, direct, and organize all community service events conducted by the Senate </w:t>
      </w:r>
      <w:r w:rsidRPr="00CA7E10">
        <w:rPr>
          <w:rFonts w:ascii="Perpetua" w:eastAsia="Times New Roman" w:hAnsi="Perpetua" w:cs="Calibri"/>
        </w:rPr>
        <w:t> </w:t>
      </w:r>
    </w:p>
    <w:p w14:paraId="329DC9BC" w14:textId="77777777" w:rsidR="00CA7E10" w:rsidRPr="00CA7E10" w:rsidRDefault="00CA7E10" w:rsidP="00CA7E10">
      <w:pPr>
        <w:numPr>
          <w:ilvl w:val="0"/>
          <w:numId w:val="101"/>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collect, record, and verify all community service forms turned in by Senator at the direction of the Speaker </w:t>
      </w:r>
      <w:r w:rsidRPr="00CA7E10">
        <w:rPr>
          <w:rFonts w:ascii="Perpetua" w:eastAsia="Times New Roman" w:hAnsi="Perpetua" w:cs="Calibri"/>
        </w:rPr>
        <w:t> </w:t>
      </w:r>
    </w:p>
    <w:p w14:paraId="6A51037E" w14:textId="77777777" w:rsidR="00CA7E10" w:rsidRPr="00CA7E10" w:rsidRDefault="00CA7E10" w:rsidP="00CA7E10">
      <w:pPr>
        <w:numPr>
          <w:ilvl w:val="0"/>
          <w:numId w:val="102"/>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lastRenderedPageBreak/>
        <w:t>Shall maintain a record of all election related materials in both the Senate office and the archives, currently within Founders Memorial Library.</w:t>
      </w:r>
      <w:r w:rsidRPr="00CA7E10">
        <w:rPr>
          <w:rFonts w:ascii="Perpetua" w:eastAsia="Times New Roman" w:hAnsi="Perpetua" w:cs="Calibri"/>
        </w:rPr>
        <w:t> </w:t>
      </w:r>
    </w:p>
    <w:p w14:paraId="40FFDC94" w14:textId="77777777" w:rsidR="00CA7E10" w:rsidRPr="00CA7E10" w:rsidRDefault="00CA7E10" w:rsidP="00CA7E10">
      <w:pPr>
        <w:numPr>
          <w:ilvl w:val="0"/>
          <w:numId w:val="103"/>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assist the Sergeant-at-Arms in ensuring that members follow Roberts’ Rules of Order and disseminate procedures of the Senate. </w:t>
      </w:r>
      <w:r w:rsidRPr="00CA7E10">
        <w:rPr>
          <w:rFonts w:ascii="Perpetua" w:eastAsia="Times New Roman" w:hAnsi="Perpetua" w:cs="Calibri"/>
        </w:rPr>
        <w:t> </w:t>
      </w:r>
    </w:p>
    <w:p w14:paraId="32BDF182" w14:textId="77777777" w:rsidR="00CA7E10" w:rsidRPr="00CA7E10" w:rsidRDefault="00CA7E10" w:rsidP="00CA7E10">
      <w:pPr>
        <w:numPr>
          <w:ilvl w:val="0"/>
          <w:numId w:val="104"/>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assist alongside the Clerk of the Senate in the archival of legislation, documents, recordings, and any other materials for the current session. </w:t>
      </w:r>
      <w:r w:rsidRPr="00CA7E10">
        <w:rPr>
          <w:rFonts w:ascii="Perpetua" w:eastAsia="Times New Roman" w:hAnsi="Perpetua" w:cs="Calibri"/>
        </w:rPr>
        <w:t> </w:t>
      </w:r>
    </w:p>
    <w:p w14:paraId="3BE6D69A" w14:textId="77777777" w:rsidR="00CA7E10" w:rsidRPr="00CA7E10" w:rsidRDefault="00CA7E10" w:rsidP="00CA7E10">
      <w:pPr>
        <w:numPr>
          <w:ilvl w:val="0"/>
          <w:numId w:val="105"/>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be resource of information on past activities and business of Student Government Association. </w:t>
      </w:r>
      <w:r w:rsidRPr="00CA7E10">
        <w:rPr>
          <w:rFonts w:ascii="Perpetua" w:eastAsia="Times New Roman" w:hAnsi="Perpetua" w:cs="Calibri"/>
        </w:rPr>
        <w:t> </w:t>
      </w:r>
    </w:p>
    <w:p w14:paraId="21C3ABA3" w14:textId="77777777" w:rsidR="00CA7E10" w:rsidRPr="00CA7E10" w:rsidRDefault="00CA7E10" w:rsidP="00CA7E10">
      <w:pPr>
        <w:numPr>
          <w:ilvl w:val="0"/>
          <w:numId w:val="106"/>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serve on Rules and Procedures Committee. </w:t>
      </w:r>
      <w:r w:rsidRPr="00CA7E10">
        <w:rPr>
          <w:rFonts w:ascii="Perpetua" w:eastAsia="Times New Roman" w:hAnsi="Perpetua" w:cs="Calibri"/>
        </w:rPr>
        <w:t> </w:t>
      </w:r>
    </w:p>
    <w:p w14:paraId="6A9C4FF3" w14:textId="77777777" w:rsidR="00CA7E10" w:rsidRPr="00CA7E10" w:rsidRDefault="00CA7E10" w:rsidP="00CA7E10">
      <w:pPr>
        <w:numPr>
          <w:ilvl w:val="0"/>
          <w:numId w:val="107"/>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hd w:val="clear" w:color="auto" w:fill="FFFF00"/>
        </w:rPr>
        <w:t>Shall be a paid position. </w:t>
      </w:r>
      <w:r w:rsidRPr="00CA7E10">
        <w:rPr>
          <w:rFonts w:ascii="Perpetua" w:eastAsia="Times New Roman" w:hAnsi="Perpetua" w:cs="Calibri"/>
        </w:rPr>
        <w:t> </w:t>
      </w:r>
    </w:p>
    <w:p w14:paraId="09B3FEEA" w14:textId="77777777" w:rsidR="00CA7E10" w:rsidRPr="00CA7E10" w:rsidRDefault="00CA7E10" w:rsidP="00CA7E10">
      <w:pPr>
        <w:numPr>
          <w:ilvl w:val="0"/>
          <w:numId w:val="108"/>
        </w:numPr>
        <w:spacing w:after="0" w:line="240" w:lineRule="auto"/>
        <w:ind w:left="1170"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The Speaker shall have the authority to appoint the Legislative Director. The Legislative Director: </w:t>
      </w:r>
      <w:r w:rsidRPr="00CA7E10">
        <w:rPr>
          <w:rFonts w:ascii="Perpetua" w:eastAsia="Times New Roman" w:hAnsi="Perpetua" w:cs="Calibri"/>
        </w:rPr>
        <w:t> </w:t>
      </w:r>
    </w:p>
    <w:p w14:paraId="5946FE1F" w14:textId="77777777" w:rsidR="00CA7E10" w:rsidRPr="00CA7E10" w:rsidRDefault="00CA7E10" w:rsidP="00CA7E10">
      <w:pPr>
        <w:numPr>
          <w:ilvl w:val="0"/>
          <w:numId w:val="109"/>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be a currently elected Senator appointed by the Speaker of the Senate and confirmed by the Senate via a simple majority vote. </w:t>
      </w:r>
      <w:r w:rsidRPr="00CA7E10">
        <w:rPr>
          <w:rFonts w:ascii="Perpetua" w:eastAsia="Times New Roman" w:hAnsi="Perpetua" w:cs="Calibri"/>
        </w:rPr>
        <w:t> </w:t>
      </w:r>
    </w:p>
    <w:p w14:paraId="138FBE0F" w14:textId="77777777" w:rsidR="00CA7E10" w:rsidRPr="00CA7E10" w:rsidRDefault="00CA7E10" w:rsidP="00CA7E10">
      <w:pPr>
        <w:numPr>
          <w:ilvl w:val="0"/>
          <w:numId w:val="110"/>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monitor all state and federal legislation pertaining to higher education and maintain relationships with appropriate legislators and executive officers. </w:t>
      </w:r>
      <w:r w:rsidRPr="00CA7E10">
        <w:rPr>
          <w:rFonts w:ascii="Perpetua" w:eastAsia="Times New Roman" w:hAnsi="Perpetua" w:cs="Calibri"/>
        </w:rPr>
        <w:t> </w:t>
      </w:r>
    </w:p>
    <w:p w14:paraId="0C7B1447" w14:textId="77777777" w:rsidR="00CA7E10" w:rsidRPr="00CA7E10" w:rsidRDefault="00CA7E10" w:rsidP="00CA7E10">
      <w:pPr>
        <w:numPr>
          <w:ilvl w:val="0"/>
          <w:numId w:val="111"/>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 xml:space="preserve">Shall monitor all local policy that pertains to the students </w:t>
      </w:r>
      <w:proofErr w:type="gramStart"/>
      <w:r w:rsidRPr="00CA7E10">
        <w:rPr>
          <w:rFonts w:ascii="Perpetua" w:eastAsia="Times New Roman" w:hAnsi="Perpetua" w:cs="Calibri"/>
          <w:strike/>
          <w:shd w:val="clear" w:color="auto" w:fill="FFFF00"/>
        </w:rPr>
        <w:t>of</w:t>
      </w:r>
      <w:proofErr w:type="gramEnd"/>
      <w:r w:rsidRPr="00CA7E10">
        <w:rPr>
          <w:rFonts w:ascii="Perpetua" w:eastAsia="Times New Roman" w:hAnsi="Perpetua" w:cs="Calibri"/>
          <w:strike/>
          <w:shd w:val="clear" w:color="auto" w:fill="FFFF00"/>
        </w:rPr>
        <w:t xml:space="preserve"> Northern Illinois University. The director shall maintain relations with local elected and appointed officials. </w:t>
      </w:r>
      <w:r w:rsidRPr="00CA7E10">
        <w:rPr>
          <w:rFonts w:ascii="Perpetua" w:eastAsia="Times New Roman" w:hAnsi="Perpetua" w:cs="Calibri"/>
        </w:rPr>
        <w:t> </w:t>
      </w:r>
    </w:p>
    <w:p w14:paraId="68C59E90" w14:textId="77777777" w:rsidR="00CA7E10" w:rsidRPr="00CA7E10" w:rsidRDefault="00CA7E10" w:rsidP="00CA7E10">
      <w:pPr>
        <w:numPr>
          <w:ilvl w:val="0"/>
          <w:numId w:val="112"/>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work with the DeKalb registrar to host at least one voting registration drive in coordination with the Director of Governmental Affairs. </w:t>
      </w:r>
      <w:r w:rsidRPr="00CA7E10">
        <w:rPr>
          <w:rFonts w:ascii="Perpetua" w:eastAsia="Times New Roman" w:hAnsi="Perpetua" w:cs="Calibri"/>
        </w:rPr>
        <w:t> </w:t>
      </w:r>
    </w:p>
    <w:p w14:paraId="0060F20D" w14:textId="77777777" w:rsidR="00CA7E10" w:rsidRPr="00CA7E10" w:rsidRDefault="00CA7E10" w:rsidP="00CA7E10">
      <w:pPr>
        <w:numPr>
          <w:ilvl w:val="0"/>
          <w:numId w:val="113"/>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act as a liaison between the Executive and Legislation branches with the Director of Governmental Affairs on legislative and policy matters. </w:t>
      </w:r>
      <w:r w:rsidRPr="00CA7E10">
        <w:rPr>
          <w:rFonts w:ascii="Perpetua" w:eastAsia="Times New Roman" w:hAnsi="Perpetua" w:cs="Calibri"/>
        </w:rPr>
        <w:t> </w:t>
      </w:r>
    </w:p>
    <w:p w14:paraId="22329A3E" w14:textId="77777777" w:rsidR="00CA7E10" w:rsidRPr="00CA7E10" w:rsidRDefault="00CA7E10" w:rsidP="00CA7E10">
      <w:pPr>
        <w:numPr>
          <w:ilvl w:val="0"/>
          <w:numId w:val="114"/>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prepare and send a weekly Senate legislative update to the Chief of Staff on the legislation passed within 48 hours of the previous Senate meeting,</w:t>
      </w:r>
      <w:r w:rsidRPr="00CA7E10">
        <w:rPr>
          <w:rFonts w:ascii="Perpetua" w:eastAsia="Times New Roman" w:hAnsi="Perpetua" w:cs="Calibri"/>
        </w:rPr>
        <w:t> </w:t>
      </w:r>
    </w:p>
    <w:p w14:paraId="0A53F4E0" w14:textId="77777777" w:rsidR="00CA7E10" w:rsidRPr="00CA7E10" w:rsidRDefault="00CA7E10" w:rsidP="00CA7E10">
      <w:pPr>
        <w:numPr>
          <w:ilvl w:val="0"/>
          <w:numId w:val="115"/>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serve on the Rules and Procedures committee. </w:t>
      </w:r>
      <w:r w:rsidRPr="00CA7E10">
        <w:rPr>
          <w:rFonts w:ascii="Perpetua" w:eastAsia="Times New Roman" w:hAnsi="Perpetua" w:cs="Calibri"/>
        </w:rPr>
        <w:t> </w:t>
      </w:r>
    </w:p>
    <w:p w14:paraId="51E5E7A7" w14:textId="77777777" w:rsidR="00CA7E10" w:rsidRPr="00CA7E10" w:rsidRDefault="00CA7E10" w:rsidP="00CA7E10">
      <w:pPr>
        <w:spacing w:after="0" w:line="240" w:lineRule="auto"/>
        <w:ind w:left="825"/>
        <w:textAlignment w:val="baseline"/>
        <w:rPr>
          <w:rFonts w:ascii="Perpetua" w:eastAsia="Times New Roman" w:hAnsi="Perpetua" w:cs="Segoe UI"/>
          <w:sz w:val="18"/>
          <w:szCs w:val="18"/>
        </w:rPr>
      </w:pPr>
      <w:r w:rsidRPr="00CA7E10">
        <w:rPr>
          <w:rFonts w:ascii="Perpetua" w:eastAsia="Times New Roman" w:hAnsi="Perpetua" w:cs="Calibri"/>
          <w:strike/>
          <w:shd w:val="clear" w:color="auto" w:fill="FFFF00"/>
        </w:rPr>
        <w:t>8.</w:t>
      </w:r>
      <w:r w:rsidRPr="00CA7E10">
        <w:rPr>
          <w:rFonts w:ascii="Perpetua" w:eastAsia="Times New Roman" w:hAnsi="Perpetua" w:cs="Arial"/>
          <w:strike/>
          <w:shd w:val="clear" w:color="auto" w:fill="FFFF00"/>
        </w:rPr>
        <w:t xml:space="preserve"> </w:t>
      </w:r>
      <w:r w:rsidRPr="00CA7E10">
        <w:rPr>
          <w:rFonts w:ascii="Perpetua" w:eastAsia="Times New Roman" w:hAnsi="Perpetua" w:cs="Calibri"/>
          <w:strike/>
          <w:shd w:val="clear" w:color="auto" w:fill="FFFF00"/>
        </w:rPr>
        <w:t xml:space="preserve">Shall not </w:t>
      </w:r>
      <w:proofErr w:type="gramStart"/>
      <w:r w:rsidRPr="00CA7E10">
        <w:rPr>
          <w:rFonts w:ascii="Perpetua" w:eastAsia="Times New Roman" w:hAnsi="Perpetua" w:cs="Calibri"/>
          <w:strike/>
          <w:shd w:val="clear" w:color="auto" w:fill="FFFF00"/>
        </w:rPr>
        <w:t>be</w:t>
      </w:r>
      <w:proofErr w:type="gramEnd"/>
      <w:r w:rsidRPr="00CA7E10">
        <w:rPr>
          <w:rFonts w:ascii="Perpetua" w:eastAsia="Times New Roman" w:hAnsi="Perpetua" w:cs="Calibri"/>
          <w:strike/>
          <w:shd w:val="clear" w:color="auto" w:fill="FFFF00"/>
        </w:rPr>
        <w:t xml:space="preserve"> a paid position. </w:t>
      </w:r>
      <w:r w:rsidRPr="00CA7E10">
        <w:rPr>
          <w:rFonts w:ascii="Perpetua" w:eastAsia="Times New Roman" w:hAnsi="Perpetua" w:cs="Calibri"/>
        </w:rPr>
        <w:t> </w:t>
      </w:r>
    </w:p>
    <w:p w14:paraId="7BF4C6EF" w14:textId="77777777" w:rsidR="00CA7E10" w:rsidRPr="00CA7E10" w:rsidRDefault="00CA7E10" w:rsidP="00CA7E10">
      <w:pPr>
        <w:numPr>
          <w:ilvl w:val="0"/>
          <w:numId w:val="116"/>
        </w:numPr>
        <w:spacing w:after="0" w:line="240" w:lineRule="auto"/>
        <w:ind w:left="1170"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The Speaker shall have the authority to appoint the Student Government Association Historian. The Student Government Association Historian: </w:t>
      </w:r>
      <w:r w:rsidRPr="00CA7E10">
        <w:rPr>
          <w:rFonts w:ascii="Perpetua" w:eastAsia="Times New Roman" w:hAnsi="Perpetua" w:cs="Calibri"/>
        </w:rPr>
        <w:t> </w:t>
      </w:r>
    </w:p>
    <w:p w14:paraId="7880B3C9" w14:textId="77777777" w:rsidR="00CA7E10" w:rsidRPr="00CA7E10" w:rsidRDefault="00CA7E10" w:rsidP="00CA7E10">
      <w:pPr>
        <w:numPr>
          <w:ilvl w:val="0"/>
          <w:numId w:val="117"/>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be a currently elected Senator appointed by the Speaker of the Senate and confirmed by the Senate via simple majority vote. </w:t>
      </w:r>
      <w:r w:rsidRPr="00CA7E10">
        <w:rPr>
          <w:rFonts w:ascii="Perpetua" w:eastAsia="Times New Roman" w:hAnsi="Perpetua" w:cs="Calibri"/>
        </w:rPr>
        <w:t> </w:t>
      </w:r>
    </w:p>
    <w:p w14:paraId="7C7E14AF" w14:textId="77777777" w:rsidR="00CA7E10" w:rsidRPr="00CA7E10" w:rsidRDefault="00CA7E10" w:rsidP="00CA7E10">
      <w:pPr>
        <w:numPr>
          <w:ilvl w:val="0"/>
          <w:numId w:val="118"/>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Shall oversee archiving all past Student Government Association business in the Senate office, the Executive office, and Founders Memorial Library. </w:t>
      </w:r>
      <w:r w:rsidRPr="00CA7E10">
        <w:rPr>
          <w:rFonts w:ascii="Perpetua" w:eastAsia="Times New Roman" w:hAnsi="Perpetua" w:cs="Calibri"/>
        </w:rPr>
        <w:t> </w:t>
      </w:r>
    </w:p>
    <w:p w14:paraId="0BEC88B8" w14:textId="77777777" w:rsidR="00CA7E10" w:rsidRPr="00CA7E10" w:rsidRDefault="00CA7E10" w:rsidP="00CA7E10">
      <w:pPr>
        <w:numPr>
          <w:ilvl w:val="0"/>
          <w:numId w:val="119"/>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 xml:space="preserve">Shall </w:t>
      </w:r>
      <w:proofErr w:type="gramStart"/>
      <w:r w:rsidRPr="00CA7E10">
        <w:rPr>
          <w:rFonts w:ascii="Perpetua" w:eastAsia="Times New Roman" w:hAnsi="Perpetua" w:cs="Calibri"/>
          <w:strike/>
          <w:shd w:val="clear" w:color="auto" w:fill="FFFF00"/>
        </w:rPr>
        <w:t>be in charge of</w:t>
      </w:r>
      <w:proofErr w:type="gramEnd"/>
      <w:r w:rsidRPr="00CA7E10">
        <w:rPr>
          <w:rFonts w:ascii="Perpetua" w:eastAsia="Times New Roman" w:hAnsi="Perpetua" w:cs="Calibri"/>
          <w:strike/>
          <w:shd w:val="clear" w:color="auto" w:fill="FFFF00"/>
        </w:rPr>
        <w:t xml:space="preserve"> creating and maintaining an archive at the Regional History Center in conjunction with the Center’s Local Government Records collection as part of the Illinois Regional Archives Depository (IRAD) system administered by the Illinois State Archives. </w:t>
      </w:r>
      <w:r w:rsidRPr="00CA7E10">
        <w:rPr>
          <w:rFonts w:ascii="Perpetua" w:eastAsia="Times New Roman" w:hAnsi="Perpetua" w:cs="Calibri"/>
        </w:rPr>
        <w:t> </w:t>
      </w:r>
    </w:p>
    <w:p w14:paraId="0C45BA29" w14:textId="77777777" w:rsidR="00CA7E10" w:rsidRPr="00CA7E10" w:rsidRDefault="00CA7E10" w:rsidP="00CA7E10">
      <w:pPr>
        <w:numPr>
          <w:ilvl w:val="0"/>
          <w:numId w:val="120"/>
        </w:numPr>
        <w:spacing w:after="0" w:line="240" w:lineRule="auto"/>
        <w:ind w:left="1545" w:firstLine="0"/>
        <w:textAlignment w:val="baseline"/>
        <w:rPr>
          <w:rFonts w:ascii="Perpetua" w:eastAsia="Times New Roman" w:hAnsi="Perpetua" w:cs="Calibri"/>
        </w:rPr>
      </w:pPr>
      <w:r w:rsidRPr="00CA7E10">
        <w:rPr>
          <w:rFonts w:ascii="Perpetua" w:eastAsia="Times New Roman" w:hAnsi="Perpetua" w:cs="Calibri"/>
          <w:strike/>
          <w:shd w:val="clear" w:color="auto" w:fill="FFFF00"/>
        </w:rPr>
        <w:t xml:space="preserve">Shall </w:t>
      </w:r>
      <w:proofErr w:type="gramStart"/>
      <w:r w:rsidRPr="00CA7E10">
        <w:rPr>
          <w:rFonts w:ascii="Perpetua" w:eastAsia="Times New Roman" w:hAnsi="Perpetua" w:cs="Calibri"/>
          <w:strike/>
          <w:shd w:val="clear" w:color="auto" w:fill="FFFF00"/>
        </w:rPr>
        <w:t>be in charge of</w:t>
      </w:r>
      <w:proofErr w:type="gramEnd"/>
      <w:r w:rsidRPr="00CA7E10">
        <w:rPr>
          <w:rFonts w:ascii="Perpetua" w:eastAsia="Times New Roman" w:hAnsi="Perpetua" w:cs="Calibri"/>
          <w:strike/>
          <w:shd w:val="clear" w:color="auto" w:fill="FFFF00"/>
        </w:rPr>
        <w:t xml:space="preserve"> recording all student campaign materials during Senate and Executive elections in the archives at Founders Memorial Library. </w:t>
      </w:r>
      <w:r w:rsidRPr="00CA7E10">
        <w:rPr>
          <w:rFonts w:ascii="Perpetua" w:eastAsia="Times New Roman" w:hAnsi="Perpetua" w:cs="Calibri"/>
        </w:rPr>
        <w:t> </w:t>
      </w:r>
    </w:p>
    <w:p w14:paraId="6A037D06" w14:textId="77777777" w:rsidR="00CA7E10" w:rsidRPr="00CA7E10" w:rsidRDefault="00CA7E10" w:rsidP="00CA7E10">
      <w:pPr>
        <w:numPr>
          <w:ilvl w:val="0"/>
          <w:numId w:val="121"/>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create a master list of past and current voter turnout election results that will be filed in the archive at Founders Memorial Library. </w:t>
      </w:r>
      <w:r w:rsidRPr="00CA7E10">
        <w:rPr>
          <w:rFonts w:ascii="Perpetua" w:eastAsia="Times New Roman" w:hAnsi="Perpetua" w:cs="Calibri"/>
        </w:rPr>
        <w:t> </w:t>
      </w:r>
    </w:p>
    <w:p w14:paraId="22E04FFC" w14:textId="77777777" w:rsidR="00CA7E10" w:rsidRPr="00CA7E10" w:rsidRDefault="00CA7E10" w:rsidP="00CA7E10">
      <w:pPr>
        <w:numPr>
          <w:ilvl w:val="0"/>
          <w:numId w:val="122"/>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create a printed/digital archive of Student Government Association Senate legislation to be saved both in the archive at Founders Memorial Library and in the Senate office. </w:t>
      </w:r>
      <w:r w:rsidRPr="00CA7E10">
        <w:rPr>
          <w:rFonts w:ascii="Perpetua" w:eastAsia="Times New Roman" w:hAnsi="Perpetua" w:cs="Calibri"/>
        </w:rPr>
        <w:t> </w:t>
      </w:r>
    </w:p>
    <w:p w14:paraId="1269333E" w14:textId="77777777" w:rsidR="00CA7E10" w:rsidRPr="00CA7E10" w:rsidRDefault="00CA7E10" w:rsidP="00CA7E10">
      <w:pPr>
        <w:numPr>
          <w:ilvl w:val="0"/>
          <w:numId w:val="123"/>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be a paid position. </w:t>
      </w:r>
      <w:r w:rsidRPr="00CA7E10">
        <w:rPr>
          <w:rFonts w:ascii="Perpetua" w:eastAsia="Times New Roman" w:hAnsi="Perpetua" w:cs="Calibri"/>
        </w:rPr>
        <w:t> </w:t>
      </w:r>
    </w:p>
    <w:p w14:paraId="68DF89F1" w14:textId="77777777" w:rsidR="00CA7E10" w:rsidRPr="00CA7E10" w:rsidRDefault="00CA7E10" w:rsidP="00CA7E10">
      <w:pPr>
        <w:numPr>
          <w:ilvl w:val="0"/>
          <w:numId w:val="124"/>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This position may be considered as an internship in collaboration with the NIU Department of History if so desired by the Senator. All internship materials must be agreed upon by both the Student Government Association and the supervising faculty member from the Department of History. </w:t>
      </w:r>
      <w:r w:rsidRPr="00CA7E10">
        <w:rPr>
          <w:rFonts w:ascii="Perpetua" w:eastAsia="Times New Roman" w:hAnsi="Perpetua" w:cs="Calibri"/>
        </w:rPr>
        <w:t> </w:t>
      </w:r>
    </w:p>
    <w:p w14:paraId="62BBDA22" w14:textId="77777777" w:rsidR="00CA7E10" w:rsidRPr="00CA7E10" w:rsidRDefault="00CA7E10" w:rsidP="00CA7E10">
      <w:pPr>
        <w:numPr>
          <w:ilvl w:val="0"/>
          <w:numId w:val="125"/>
        </w:numPr>
        <w:spacing w:after="0" w:line="240" w:lineRule="auto"/>
        <w:ind w:left="1170"/>
        <w:textAlignment w:val="baseline"/>
        <w:rPr>
          <w:rFonts w:ascii="Perpetua" w:eastAsia="Times New Roman" w:hAnsi="Perpetua" w:cs="Calibri"/>
        </w:rPr>
      </w:pPr>
      <w:r w:rsidRPr="00CA7E10">
        <w:rPr>
          <w:rFonts w:ascii="Perpetua" w:eastAsia="Times New Roman" w:hAnsi="Perpetua" w:cs="Calibri"/>
          <w:strike/>
          <w:shd w:val="clear" w:color="auto" w:fill="FFFF00"/>
        </w:rPr>
        <w:t>The Speaker shall have the authority to appoint the Director of Community Service. The Director of Community Service: </w:t>
      </w:r>
      <w:r w:rsidRPr="00CA7E10">
        <w:rPr>
          <w:rFonts w:ascii="Perpetua" w:eastAsia="Times New Roman" w:hAnsi="Perpetua" w:cs="Calibri"/>
        </w:rPr>
        <w:t> </w:t>
      </w:r>
    </w:p>
    <w:p w14:paraId="5BAC46A8" w14:textId="77777777" w:rsidR="00CA7E10" w:rsidRPr="00CA7E10" w:rsidRDefault="00CA7E10" w:rsidP="00CA7E10">
      <w:pPr>
        <w:numPr>
          <w:ilvl w:val="0"/>
          <w:numId w:val="126"/>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be a currently elected Senator appointed by the Speaker of the Senate and confirmed by the Senate via a simple majority vote. </w:t>
      </w:r>
      <w:r w:rsidRPr="00CA7E10">
        <w:rPr>
          <w:rFonts w:ascii="Perpetua" w:eastAsia="Times New Roman" w:hAnsi="Perpetua" w:cs="Calibri"/>
        </w:rPr>
        <w:t> </w:t>
      </w:r>
    </w:p>
    <w:p w14:paraId="7B1F81FB" w14:textId="77777777" w:rsidR="00CA7E10" w:rsidRPr="00CA7E10" w:rsidRDefault="00CA7E10" w:rsidP="00CA7E10">
      <w:pPr>
        <w:numPr>
          <w:ilvl w:val="0"/>
          <w:numId w:val="127"/>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schedule, direct, and organize all community service events conducted by the Senate.  </w:t>
      </w:r>
      <w:r w:rsidRPr="00CA7E10">
        <w:rPr>
          <w:rFonts w:ascii="Perpetua" w:eastAsia="Times New Roman" w:hAnsi="Perpetua" w:cs="Calibri"/>
        </w:rPr>
        <w:t> </w:t>
      </w:r>
    </w:p>
    <w:p w14:paraId="02CA6A0E" w14:textId="77777777" w:rsidR="00CA7E10" w:rsidRPr="00CA7E10" w:rsidRDefault="00CA7E10" w:rsidP="00CA7E10">
      <w:pPr>
        <w:numPr>
          <w:ilvl w:val="0"/>
          <w:numId w:val="128"/>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lastRenderedPageBreak/>
        <w:t>Shall collect, record, and verify all community service forms turned in by Senators at the direction of the Speaker. </w:t>
      </w:r>
      <w:r w:rsidRPr="00CA7E10">
        <w:rPr>
          <w:rFonts w:ascii="Perpetua" w:eastAsia="Times New Roman" w:hAnsi="Perpetua" w:cs="Calibri"/>
        </w:rPr>
        <w:t> </w:t>
      </w:r>
    </w:p>
    <w:p w14:paraId="2A5355E8" w14:textId="77777777" w:rsidR="00CA7E10" w:rsidRPr="00CA7E10" w:rsidRDefault="00CA7E10" w:rsidP="00CA7E10">
      <w:pPr>
        <w:numPr>
          <w:ilvl w:val="0"/>
          <w:numId w:val="129"/>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collect, record, and verify all public relations forms turned in by Senators at the direction of the Speaker. </w:t>
      </w:r>
      <w:r w:rsidRPr="00CA7E10">
        <w:rPr>
          <w:rFonts w:ascii="Perpetua" w:eastAsia="Times New Roman" w:hAnsi="Perpetua" w:cs="Calibri"/>
        </w:rPr>
        <w:t> </w:t>
      </w:r>
    </w:p>
    <w:p w14:paraId="5A136F50" w14:textId="77777777" w:rsidR="00CA7E10" w:rsidRPr="00CA7E10" w:rsidRDefault="00CA7E10" w:rsidP="00CA7E10">
      <w:pPr>
        <w:numPr>
          <w:ilvl w:val="0"/>
          <w:numId w:val="130"/>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attend Rules and Procedures committee during considerations of removal of Senators for failure to comply with community service requirements. </w:t>
      </w:r>
      <w:r w:rsidRPr="00CA7E10">
        <w:rPr>
          <w:rFonts w:ascii="Perpetua" w:eastAsia="Times New Roman" w:hAnsi="Perpetua" w:cs="Calibri"/>
        </w:rPr>
        <w:t> </w:t>
      </w:r>
    </w:p>
    <w:p w14:paraId="36A22C3A" w14:textId="77777777" w:rsidR="00CA7E10" w:rsidRPr="00CA7E10" w:rsidRDefault="00CA7E10" w:rsidP="00CA7E10">
      <w:pPr>
        <w:numPr>
          <w:ilvl w:val="0"/>
          <w:numId w:val="131"/>
        </w:numPr>
        <w:spacing w:after="0" w:line="240" w:lineRule="auto"/>
        <w:ind w:left="1545"/>
        <w:textAlignment w:val="baseline"/>
        <w:rPr>
          <w:rFonts w:ascii="Perpetua" w:eastAsia="Times New Roman" w:hAnsi="Perpetua" w:cs="Calibri"/>
        </w:rPr>
      </w:pPr>
      <w:r w:rsidRPr="00CA7E10">
        <w:rPr>
          <w:rFonts w:ascii="Perpetua" w:eastAsia="Times New Roman" w:hAnsi="Perpetua" w:cs="Calibri"/>
          <w:strike/>
          <w:shd w:val="clear" w:color="auto" w:fill="FFFF00"/>
        </w:rPr>
        <w:t>Shall not be a paid position. </w:t>
      </w:r>
      <w:r w:rsidRPr="00CA7E10">
        <w:rPr>
          <w:rFonts w:ascii="Perpetua" w:eastAsia="Times New Roman" w:hAnsi="Perpetua" w:cs="Calibri"/>
        </w:rPr>
        <w:t> </w:t>
      </w:r>
      <w:r w:rsidRPr="00CA7E10">
        <w:rPr>
          <w:rFonts w:ascii="Calibri" w:eastAsia="Times New Roman" w:hAnsi="Calibri" w:cs="Calibri"/>
        </w:rPr>
        <w:t> </w:t>
      </w:r>
    </w:p>
    <w:p w14:paraId="06877096"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14F6D0DC"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i/>
          <w:iCs/>
          <w:sz w:val="20"/>
          <w:szCs w:val="20"/>
        </w:rPr>
        <w:t>This legislation is ordered to take immediate effect.</w:t>
      </w:r>
      <w:r w:rsidRPr="00CA7E10">
        <w:rPr>
          <w:rFonts w:ascii="Times New Roman" w:eastAsia="Times New Roman" w:hAnsi="Times New Roman" w:cs="Times New Roman"/>
          <w:sz w:val="20"/>
          <w:szCs w:val="20"/>
        </w:rPr>
        <w:t> </w:t>
      </w:r>
    </w:p>
    <w:p w14:paraId="5BB73B65" w14:textId="77777777" w:rsidR="00CA7E10" w:rsidRPr="00CA7E10" w:rsidRDefault="00CA7E10" w:rsidP="00CA7E10">
      <w:pPr>
        <w:spacing w:line="256" w:lineRule="auto"/>
        <w:rPr>
          <w:rFonts w:ascii="Times New Roman" w:eastAsia="Times New Roman" w:hAnsi="Times New Roman" w:cs="Times New Roman"/>
          <w:b/>
          <w:bCs/>
        </w:rPr>
      </w:pPr>
      <w:r w:rsidRPr="00CA7E10">
        <w:rPr>
          <w:rFonts w:ascii="Times New Roman" w:eastAsia="Times New Roman" w:hAnsi="Times New Roman" w:cs="Times New Roman"/>
          <w:b/>
          <w:bCs/>
        </w:rPr>
        <w:br w:type="page"/>
      </w:r>
    </w:p>
    <w:p w14:paraId="1F6E89BB"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lastRenderedPageBreak/>
        <w:t xml:space="preserve">New Business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xml:space="preserve">            </w:t>
      </w:r>
      <w:r w:rsidRPr="00CA7E10">
        <w:rPr>
          <w:rFonts w:ascii="Times New Roman" w:eastAsia="Times New Roman" w:hAnsi="Times New Roman" w:cs="Times New Roman"/>
          <w:b/>
          <w:bCs/>
          <w:u w:val="single"/>
        </w:rPr>
        <w:t>First Reading</w:t>
      </w:r>
      <w:r w:rsidRPr="00CA7E10">
        <w:rPr>
          <w:rFonts w:ascii="Times New Roman" w:eastAsia="Times New Roman" w:hAnsi="Times New Roman" w:cs="Times New Roman"/>
        </w:rPr>
        <w:t> </w:t>
      </w:r>
    </w:p>
    <w:p w14:paraId="6EA67DF5"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Agenda Item: B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xml:space="preserve">     </w:t>
      </w:r>
      <w:r w:rsidRPr="00CA7E10">
        <w:rPr>
          <w:rFonts w:ascii="Calibri" w:eastAsia="Times New Roman" w:hAnsi="Calibri" w:cs="Calibri"/>
        </w:rPr>
        <w:tab/>
      </w:r>
      <w:r w:rsidRPr="00CA7E10">
        <w:rPr>
          <w:rFonts w:ascii="Times New Roman" w:eastAsia="Times New Roman" w:hAnsi="Times New Roman" w:cs="Times New Roman"/>
          <w:b/>
          <w:bCs/>
        </w:rPr>
        <w:t>        </w:t>
      </w:r>
      <w:r w:rsidRPr="00CA7E10">
        <w:rPr>
          <w:rFonts w:ascii="Times New Roman" w:eastAsia="Times New Roman" w:hAnsi="Times New Roman" w:cs="Times New Roman"/>
        </w:rPr>
        <w:t>         November 1</w:t>
      </w:r>
      <w:r w:rsidRPr="00CA7E10">
        <w:rPr>
          <w:rFonts w:ascii="Times New Roman" w:eastAsia="Times New Roman" w:hAnsi="Times New Roman" w:cs="Times New Roman"/>
          <w:vertAlign w:val="superscript"/>
        </w:rPr>
        <w:t>st</w:t>
      </w:r>
      <w:r w:rsidRPr="00CA7E10">
        <w:rPr>
          <w:rFonts w:ascii="Times New Roman" w:eastAsia="Times New Roman" w:hAnsi="Times New Roman" w:cs="Times New Roman"/>
        </w:rPr>
        <w:t>, 2024</w:t>
      </w:r>
    </w:p>
    <w:p w14:paraId="043B1499"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Author: </w:t>
      </w:r>
      <w:r w:rsidRPr="00CA7E10">
        <w:rPr>
          <w:rFonts w:ascii="Times New Roman" w:eastAsia="Times New Roman" w:hAnsi="Times New Roman" w:cs="Times New Roman"/>
        </w:rPr>
        <w:t>Speaker Corpuz, Deputy Speaker Gonzalez  </w:t>
      </w:r>
    </w:p>
    <w:p w14:paraId="6991D6F8"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Sponsor:</w:t>
      </w:r>
      <w:r w:rsidRPr="00CA7E10">
        <w:rPr>
          <w:rFonts w:ascii="Times New Roman" w:eastAsia="Times New Roman" w:hAnsi="Times New Roman" w:cs="Times New Roman"/>
        </w:rPr>
        <w:t xml:space="preserve"> Speaker Corpuz, Deputy Speaker Gonzalez, Treasurer Pesavento </w:t>
      </w:r>
    </w:p>
    <w:p w14:paraId="1AF0DA70" w14:textId="77777777" w:rsidR="00CA7E10" w:rsidRPr="00CA7E10" w:rsidRDefault="00CA7E10" w:rsidP="00CA7E10">
      <w:pPr>
        <w:spacing w:after="0" w:line="240" w:lineRule="auto"/>
        <w:ind w:firstLine="3600"/>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24F8B535"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ENROLLED SENATE BILL 56010</w:t>
      </w:r>
      <w:r w:rsidRPr="00CA7E10">
        <w:rPr>
          <w:rFonts w:ascii="Times New Roman" w:eastAsia="Times New Roman" w:hAnsi="Times New Roman" w:cs="Times New Roman"/>
        </w:rPr>
        <w:t> </w:t>
      </w:r>
    </w:p>
    <w:p w14:paraId="744C86C5" w14:textId="77777777" w:rsidR="00CA7E10" w:rsidRPr="00CA7E10" w:rsidRDefault="00CA7E10" w:rsidP="00CA7E10">
      <w:pPr>
        <w:pBdr>
          <w:bottom w:val="single" w:sz="4" w:space="1" w:color="000000"/>
        </w:pBd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Fifty–Sixth Session</w:t>
      </w:r>
      <w:r w:rsidRPr="00CA7E10">
        <w:rPr>
          <w:rFonts w:ascii="Times New Roman" w:eastAsia="Times New Roman" w:hAnsi="Times New Roman" w:cs="Times New Roman"/>
        </w:rPr>
        <w:t> </w:t>
      </w:r>
    </w:p>
    <w:p w14:paraId="36DB2F93" w14:textId="77777777" w:rsidR="00CA7E10" w:rsidRPr="00CA7E10" w:rsidRDefault="00CA7E10" w:rsidP="00CA7E10">
      <w:pPr>
        <w:spacing w:after="0" w:line="240" w:lineRule="auto"/>
        <w:ind w:left="1440" w:hanging="1440"/>
        <w:textAlignment w:val="baseline"/>
        <w:rPr>
          <w:rFonts w:ascii="Segoe UI" w:eastAsia="Times New Roman" w:hAnsi="Segoe UI" w:cs="Segoe UI"/>
          <w:sz w:val="20"/>
          <w:szCs w:val="20"/>
        </w:rPr>
      </w:pPr>
      <w:r w:rsidRPr="00CA7E10">
        <w:rPr>
          <w:rFonts w:ascii="Times New Roman" w:eastAsia="Times New Roman" w:hAnsi="Times New Roman" w:cs="Times New Roman"/>
          <w:b/>
          <w:bCs/>
          <w:u w:val="single"/>
        </w:rPr>
        <w:t>Summary</w:t>
      </w:r>
      <w:r w:rsidRPr="00CA7E10">
        <w:rPr>
          <w:rFonts w:ascii="Times New Roman" w:eastAsia="Times New Roman" w:hAnsi="Times New Roman" w:cs="Times New Roman"/>
          <w:b/>
          <w:bCs/>
        </w:rPr>
        <w:t>:</w:t>
      </w:r>
      <w:r w:rsidRPr="00CA7E10">
        <w:rPr>
          <w:rFonts w:ascii="Times New Roman" w:eastAsia="Times New Roman" w:hAnsi="Times New Roman" w:cs="Times New Roman"/>
        </w:rPr>
        <w:t xml:space="preserve"> A bill to update and simplify the tiers of organizational funding. </w:t>
      </w:r>
    </w:p>
    <w:p w14:paraId="11BCE58F"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sz w:val="24"/>
          <w:szCs w:val="24"/>
        </w:rPr>
        <w:t> </w:t>
      </w:r>
    </w:p>
    <w:p w14:paraId="16BF598C"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Legislation</w:t>
      </w:r>
      <w:r w:rsidRPr="00CA7E10">
        <w:rPr>
          <w:rFonts w:ascii="Times New Roman" w:eastAsia="Times New Roman" w:hAnsi="Times New Roman" w:cs="Times New Roman"/>
          <w:b/>
          <w:bCs/>
        </w:rPr>
        <w:t>: </w:t>
      </w:r>
      <w:r w:rsidRPr="00CA7E10">
        <w:rPr>
          <w:rFonts w:ascii="Times New Roman" w:eastAsia="Times New Roman" w:hAnsi="Times New Roman" w:cs="Times New Roman"/>
        </w:rPr>
        <w:t> </w:t>
      </w:r>
    </w:p>
    <w:p w14:paraId="45DB04FC"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7E5B0911" w14:textId="77777777" w:rsidR="00CA7E10" w:rsidRPr="00CA7E10" w:rsidRDefault="00CA7E10" w:rsidP="00CA7E10">
      <w:pPr>
        <w:spacing w:after="0" w:line="240" w:lineRule="auto"/>
        <w:textAlignment w:val="baseline"/>
        <w:rPr>
          <w:rFonts w:ascii="Segoe UI" w:eastAsia="Times New Roman" w:hAnsi="Segoe UI" w:cs="Segoe UI"/>
          <w:sz w:val="20"/>
          <w:szCs w:val="20"/>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the Finance Committee shall be in charge of the allocation of funds towards student organizations; and  </w:t>
      </w:r>
    </w:p>
    <w:p w14:paraId="0577C2FF"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w:t>
      </w:r>
    </w:p>
    <w:p w14:paraId="5E8060D0"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WHEREAS, the Finance Committee has a set list of categories to allocate student organizational funding; and  </w:t>
      </w:r>
    </w:p>
    <w:p w14:paraId="7E0F03E5"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w:t>
      </w:r>
    </w:p>
    <w:p w14:paraId="21155D75" w14:textId="77777777" w:rsidR="00CA7E10" w:rsidRPr="00CA7E10" w:rsidRDefault="00CA7E10" w:rsidP="00CA7E10">
      <w:pPr>
        <w:spacing w:after="0" w:line="240" w:lineRule="auto"/>
        <w:textAlignment w:val="baseline"/>
        <w:rPr>
          <w:rFonts w:ascii="Segoe UI" w:eastAsia="Times New Roman" w:hAnsi="Segoe UI" w:cs="Segoe UI"/>
          <w:sz w:val="20"/>
          <w:szCs w:val="20"/>
        </w:rPr>
      </w:pPr>
      <w:proofErr w:type="gramStart"/>
      <w:r w:rsidRPr="00CA7E10">
        <w:rPr>
          <w:rFonts w:ascii="Times New Roman" w:eastAsia="Times New Roman" w:hAnsi="Times New Roman" w:cs="Times New Roman"/>
        </w:rPr>
        <w:t>WHEREAS,</w:t>
      </w:r>
      <w:proofErr w:type="gramEnd"/>
      <w:r w:rsidRPr="00CA7E10">
        <w:rPr>
          <w:rFonts w:ascii="Times New Roman" w:eastAsia="Times New Roman" w:hAnsi="Times New Roman" w:cs="Times New Roman"/>
        </w:rPr>
        <w:t xml:space="preserve"> the SGA Bylaws are required to cover a general oversight of funding for student organizations and does not need an in-depth parameters for funding; and </w:t>
      </w:r>
    </w:p>
    <w:p w14:paraId="4BAF0F52"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w:t>
      </w:r>
    </w:p>
    <w:p w14:paraId="15EB9103"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xml:space="preserve">WHERAS, long complicated guidelines that would have to be continuously updated by Senate due to </w:t>
      </w:r>
      <w:proofErr w:type="gramStart"/>
      <w:r w:rsidRPr="00CA7E10">
        <w:rPr>
          <w:rFonts w:ascii="Times New Roman" w:eastAsia="Times New Roman" w:hAnsi="Times New Roman" w:cs="Times New Roman"/>
        </w:rPr>
        <w:t>University</w:t>
      </w:r>
      <w:proofErr w:type="gramEnd"/>
      <w:r w:rsidRPr="00CA7E10">
        <w:rPr>
          <w:rFonts w:ascii="Times New Roman" w:eastAsia="Times New Roman" w:hAnsi="Times New Roman" w:cs="Times New Roman"/>
        </w:rPr>
        <w:t>, or otherwise, funding fluctuations can cause delay to student organizations; and  </w:t>
      </w:r>
    </w:p>
    <w:p w14:paraId="0926D9DD"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w:t>
      </w:r>
    </w:p>
    <w:p w14:paraId="3280A87C"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xml:space="preserve">WHERAS the Tier Funding Guidelines that are set forth to student organization when funding is requested is an obligated set of conditions </w:t>
      </w:r>
      <w:proofErr w:type="spellStart"/>
      <w:r w:rsidRPr="00CA7E10">
        <w:rPr>
          <w:rFonts w:ascii="Times New Roman" w:eastAsia="Times New Roman" w:hAnsi="Times New Roman" w:cs="Times New Roman"/>
        </w:rPr>
        <w:t>et</w:t>
      </w:r>
      <w:proofErr w:type="spellEnd"/>
      <w:r w:rsidRPr="00CA7E10">
        <w:rPr>
          <w:rFonts w:ascii="Times New Roman" w:eastAsia="Times New Roman" w:hAnsi="Times New Roman" w:cs="Times New Roman"/>
        </w:rPr>
        <w:t xml:space="preserve"> forth by the University and the state; and  </w:t>
      </w:r>
    </w:p>
    <w:p w14:paraId="0CCC758A"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w:t>
      </w:r>
    </w:p>
    <w:p w14:paraId="1AC5F678"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WHEREAS, Article IV, §</w:t>
      </w:r>
      <w:proofErr w:type="gramStart"/>
      <w:r w:rsidRPr="00CA7E10">
        <w:rPr>
          <w:rFonts w:ascii="Times New Roman" w:eastAsia="Times New Roman" w:hAnsi="Times New Roman" w:cs="Times New Roman"/>
        </w:rPr>
        <w:t>1.B</w:t>
      </w:r>
      <w:proofErr w:type="gramEnd"/>
      <w:r w:rsidRPr="00CA7E10">
        <w:rPr>
          <w:rFonts w:ascii="Times New Roman" w:eastAsia="Times New Roman" w:hAnsi="Times New Roman" w:cs="Times New Roman"/>
        </w:rPr>
        <w:t xml:space="preserve"> of the Student Government Association Constitution states that, “The Senate shall have the power to create and amend the SGA Bylaws”; </w:t>
      </w:r>
    </w:p>
    <w:p w14:paraId="378D0A13" w14:textId="77777777" w:rsidR="00CA7E10" w:rsidRPr="00CA7E10" w:rsidRDefault="00CA7E10" w:rsidP="00CA7E10">
      <w:pPr>
        <w:spacing w:after="0" w:line="240" w:lineRule="auto"/>
        <w:textAlignment w:val="baseline"/>
        <w:rPr>
          <w:rFonts w:ascii="Segoe UI" w:eastAsia="Times New Roman" w:hAnsi="Segoe UI" w:cs="Segoe UI"/>
          <w:sz w:val="20"/>
          <w:szCs w:val="20"/>
        </w:rPr>
      </w:pPr>
      <w:r w:rsidRPr="00CA7E10">
        <w:rPr>
          <w:rFonts w:ascii="Times New Roman" w:eastAsia="Times New Roman" w:hAnsi="Times New Roman" w:cs="Times New Roman"/>
        </w:rPr>
        <w:t> </w:t>
      </w:r>
    </w:p>
    <w:p w14:paraId="38C84262" w14:textId="77777777" w:rsidR="00CA7E10" w:rsidRPr="00CA7E10" w:rsidRDefault="00CA7E10" w:rsidP="00CA7E10">
      <w:pPr>
        <w:spacing w:after="0" w:line="240" w:lineRule="auto"/>
        <w:jc w:val="center"/>
        <w:textAlignment w:val="baseline"/>
        <w:rPr>
          <w:rFonts w:ascii="Segoe UI" w:eastAsia="Times New Roman" w:hAnsi="Segoe UI" w:cs="Segoe UI"/>
          <w:sz w:val="20"/>
          <w:szCs w:val="20"/>
        </w:rPr>
      </w:pPr>
      <w:r w:rsidRPr="00CA7E10">
        <w:rPr>
          <w:rFonts w:ascii="Times New Roman" w:eastAsia="Times New Roman" w:hAnsi="Times New Roman" w:cs="Times New Roman"/>
        </w:rPr>
        <w:t xml:space="preserve">THEREFORE, the students </w:t>
      </w:r>
      <w:proofErr w:type="gramStart"/>
      <w:r w:rsidRPr="00CA7E10">
        <w:rPr>
          <w:rFonts w:ascii="Times New Roman" w:eastAsia="Times New Roman" w:hAnsi="Times New Roman" w:cs="Times New Roman"/>
        </w:rPr>
        <w:t>of</w:t>
      </w:r>
      <w:proofErr w:type="gramEnd"/>
      <w:r w:rsidRPr="00CA7E10">
        <w:rPr>
          <w:rFonts w:ascii="Times New Roman" w:eastAsia="Times New Roman" w:hAnsi="Times New Roman" w:cs="Times New Roman"/>
        </w:rPr>
        <w:t xml:space="preserve"> Northern Illinois University represented in this Senate enact that the SGA Bylaws be changed to the following: </w:t>
      </w:r>
    </w:p>
    <w:p w14:paraId="75A78E61"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380E04D8" w14:textId="77777777" w:rsidR="00CA7E10" w:rsidRPr="00CA7E10" w:rsidRDefault="00CA7E10" w:rsidP="00CA7E10">
      <w:pPr>
        <w:spacing w:after="0" w:line="240" w:lineRule="auto"/>
        <w:jc w:val="center"/>
        <w:textAlignment w:val="baseline"/>
        <w:rPr>
          <w:rFonts w:ascii="Perpetua" w:eastAsia="Times New Roman" w:hAnsi="Perpetua" w:cs="Segoe UI"/>
          <w:sz w:val="20"/>
          <w:szCs w:val="20"/>
        </w:rPr>
      </w:pPr>
      <w:r w:rsidRPr="00CA7E10">
        <w:rPr>
          <w:rFonts w:ascii="Perpetua" w:eastAsia="Times New Roman" w:hAnsi="Perpetua" w:cs="Times New Roman"/>
          <w:b/>
          <w:bCs/>
        </w:rPr>
        <w:t>ARTICLE II </w:t>
      </w:r>
      <w:r w:rsidRPr="00CA7E10">
        <w:rPr>
          <w:rFonts w:ascii="Perpetua" w:eastAsia="Times New Roman" w:hAnsi="Perpetua" w:cs="Times New Roman"/>
        </w:rPr>
        <w:t> </w:t>
      </w:r>
    </w:p>
    <w:p w14:paraId="0CDC91A3" w14:textId="77777777" w:rsidR="00CA7E10" w:rsidRPr="00CA7E10" w:rsidRDefault="00CA7E10" w:rsidP="00CA7E10">
      <w:pPr>
        <w:spacing w:after="0" w:line="240" w:lineRule="auto"/>
        <w:jc w:val="center"/>
        <w:textAlignment w:val="baseline"/>
        <w:rPr>
          <w:rFonts w:ascii="Perpetua" w:eastAsia="Times New Roman" w:hAnsi="Perpetua" w:cs="Segoe UI"/>
          <w:sz w:val="20"/>
          <w:szCs w:val="20"/>
        </w:rPr>
      </w:pPr>
      <w:r w:rsidRPr="00CA7E10">
        <w:rPr>
          <w:rFonts w:ascii="Perpetua" w:eastAsia="Times New Roman" w:hAnsi="Perpetua" w:cs="Times New Roman"/>
          <w:b/>
          <w:bCs/>
        </w:rPr>
        <w:t>FINANCE COMMITTEE</w:t>
      </w:r>
      <w:r w:rsidRPr="00CA7E10">
        <w:rPr>
          <w:rFonts w:ascii="Perpetua" w:eastAsia="Times New Roman" w:hAnsi="Perpetua" w:cs="Times New Roman"/>
        </w:rPr>
        <w:t> </w:t>
      </w:r>
    </w:p>
    <w:p w14:paraId="04CBD26A" w14:textId="77777777" w:rsidR="00CA7E10" w:rsidRPr="00CA7E10" w:rsidRDefault="00CA7E10" w:rsidP="00CA7E10">
      <w:pPr>
        <w:spacing w:after="0" w:line="240" w:lineRule="auto"/>
        <w:jc w:val="center"/>
        <w:textAlignment w:val="baseline"/>
        <w:rPr>
          <w:rFonts w:ascii="Perpetua" w:eastAsia="Times New Roman" w:hAnsi="Perpetua" w:cs="Segoe UI"/>
          <w:sz w:val="20"/>
          <w:szCs w:val="20"/>
        </w:rPr>
      </w:pPr>
      <w:r w:rsidRPr="00CA7E10">
        <w:rPr>
          <w:rFonts w:ascii="Perpetua" w:eastAsia="Times New Roman" w:hAnsi="Perpetua" w:cs="Times New Roman"/>
        </w:rPr>
        <w:t> </w:t>
      </w:r>
    </w:p>
    <w:p w14:paraId="1A53E8D4" w14:textId="77777777" w:rsidR="00CA7E10" w:rsidRPr="00CA7E10" w:rsidRDefault="00CA7E10" w:rsidP="00CA7E10">
      <w:pPr>
        <w:spacing w:after="0" w:line="240" w:lineRule="auto"/>
        <w:jc w:val="center"/>
        <w:textAlignment w:val="baseline"/>
        <w:rPr>
          <w:rFonts w:ascii="Perpetua" w:eastAsia="Times New Roman" w:hAnsi="Perpetua" w:cs="Times New Roman"/>
          <w:b/>
          <w:bCs/>
        </w:rPr>
      </w:pPr>
      <w:r w:rsidRPr="00CA7E10">
        <w:rPr>
          <w:rFonts w:ascii="Perpetua" w:eastAsia="Times New Roman" w:hAnsi="Perpetua" w:cs="Times New Roman"/>
          <w:b/>
          <w:bCs/>
        </w:rPr>
        <w:t xml:space="preserve">Section 2 </w:t>
      </w:r>
    </w:p>
    <w:p w14:paraId="2017C8F6" w14:textId="77777777" w:rsidR="00CA7E10" w:rsidRPr="00CA7E10" w:rsidRDefault="00CA7E10" w:rsidP="00CA7E10">
      <w:pPr>
        <w:spacing w:after="0" w:line="240" w:lineRule="auto"/>
        <w:jc w:val="center"/>
        <w:textAlignment w:val="baseline"/>
        <w:rPr>
          <w:rFonts w:ascii="Perpetua" w:eastAsia="Times New Roman" w:hAnsi="Perpetua" w:cs="Segoe UI"/>
          <w:sz w:val="20"/>
          <w:szCs w:val="20"/>
        </w:rPr>
      </w:pPr>
      <w:r w:rsidRPr="00CA7E10">
        <w:rPr>
          <w:rFonts w:ascii="Perpetua" w:eastAsia="Times New Roman" w:hAnsi="Perpetua" w:cs="Times New Roman"/>
          <w:b/>
          <w:bCs/>
        </w:rPr>
        <w:t>Finance Subcategories</w:t>
      </w:r>
      <w:r w:rsidRPr="00CA7E10">
        <w:rPr>
          <w:rFonts w:ascii="Perpetua" w:eastAsia="Times New Roman" w:hAnsi="Perpetua" w:cs="Times New Roman"/>
        </w:rPr>
        <w:t> </w:t>
      </w:r>
    </w:p>
    <w:p w14:paraId="4B8544D5" w14:textId="77777777" w:rsidR="00CA7E10" w:rsidRPr="00CA7E10" w:rsidRDefault="00CA7E10" w:rsidP="00CA7E10">
      <w:pPr>
        <w:numPr>
          <w:ilvl w:val="0"/>
          <w:numId w:val="132"/>
        </w:numPr>
        <w:spacing w:after="0" w:line="240" w:lineRule="auto"/>
        <w:ind w:left="108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The annual budget shall consist of four (4) subcategories. The annual budget requests for the Student Government Association recognized organizations and certain university departments and offices shall be reviewed in each of these assigned categories as determined by the SGA Finance Committee. Funds allotted to each SGA-recognized organization will be allocated within funding levels for each subcategory. Each subcategory’s funding level will be set by the Finance Committee in the second meeting of the Spring semester. </w:t>
      </w:r>
      <w:r w:rsidRPr="00CA7E10">
        <w:rPr>
          <w:rFonts w:ascii="Perpetua" w:eastAsia="Times New Roman" w:hAnsi="Perpetua" w:cs="Times New Roman"/>
        </w:rPr>
        <w:t> </w:t>
      </w:r>
    </w:p>
    <w:p w14:paraId="52AE7373" w14:textId="77777777" w:rsidR="00CA7E10" w:rsidRPr="00CA7E10" w:rsidRDefault="00CA7E10" w:rsidP="00CA7E10">
      <w:pPr>
        <w:numPr>
          <w:ilvl w:val="0"/>
          <w:numId w:val="133"/>
        </w:numPr>
        <w:spacing w:after="0" w:line="240" w:lineRule="auto"/>
        <w:ind w:left="108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Any individual on the SGA Finance Committee must disclose any current or previous involvement in organizations requesting Student Government Association funding. Furthermore, individuals currently serving or who have previously served in organizations requesting funding must abstain from voting and discussion and debate on the consideration of that organization’s budget request. </w:t>
      </w:r>
      <w:r w:rsidRPr="00CA7E10">
        <w:rPr>
          <w:rFonts w:ascii="Perpetua" w:eastAsia="Times New Roman" w:hAnsi="Perpetua" w:cs="Times New Roman"/>
        </w:rPr>
        <w:t> </w:t>
      </w:r>
    </w:p>
    <w:p w14:paraId="098FD4FA" w14:textId="77777777" w:rsidR="00CA7E10" w:rsidRPr="00CA7E10" w:rsidRDefault="00CA7E10" w:rsidP="00CA7E10">
      <w:pPr>
        <w:numPr>
          <w:ilvl w:val="0"/>
          <w:numId w:val="134"/>
        </w:numPr>
        <w:spacing w:after="0" w:line="240" w:lineRule="auto"/>
        <w:ind w:left="108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The individual subcategories are as follows: </w:t>
      </w:r>
      <w:r w:rsidRPr="00CA7E10">
        <w:rPr>
          <w:rFonts w:ascii="Perpetua" w:eastAsia="Times New Roman" w:hAnsi="Perpetua" w:cs="Times New Roman"/>
        </w:rPr>
        <w:t> </w:t>
      </w:r>
    </w:p>
    <w:p w14:paraId="6DEA3842" w14:textId="77777777" w:rsidR="00CA7E10" w:rsidRPr="00CA7E10" w:rsidRDefault="00CA7E10" w:rsidP="00CA7E10">
      <w:pPr>
        <w:numPr>
          <w:ilvl w:val="0"/>
          <w:numId w:val="135"/>
        </w:numPr>
        <w:spacing w:after="0" w:line="240" w:lineRule="auto"/>
        <w:ind w:left="180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 xml:space="preserve">Tier 1: University Departments and Department Organizations. These are defined as having office space on campus, office staff, and having a direct responsibility to the student body. </w:t>
      </w:r>
      <w:r w:rsidRPr="00CA7E10">
        <w:rPr>
          <w:rFonts w:ascii="Perpetua" w:eastAsia="Times New Roman" w:hAnsi="Perpetua" w:cs="Times New Roman"/>
          <w:strike/>
          <w:shd w:val="clear" w:color="auto" w:fill="FFFF00"/>
        </w:rPr>
        <w:lastRenderedPageBreak/>
        <w:t>There shall be no maximum for funding requests and no requirement to present budgets to the Finance committee.</w:t>
      </w:r>
      <w:r w:rsidRPr="00CA7E10">
        <w:rPr>
          <w:rFonts w:ascii="Perpetua" w:eastAsia="Times New Roman" w:hAnsi="Perpetua" w:cs="Times New Roman"/>
        </w:rPr>
        <w:t> </w:t>
      </w:r>
    </w:p>
    <w:p w14:paraId="4D7D3A15" w14:textId="77777777" w:rsidR="00CA7E10" w:rsidRPr="00CA7E10" w:rsidRDefault="00CA7E10" w:rsidP="00CA7E10">
      <w:pPr>
        <w:numPr>
          <w:ilvl w:val="0"/>
          <w:numId w:val="136"/>
        </w:numPr>
        <w:spacing w:after="0" w:line="240" w:lineRule="auto"/>
        <w:ind w:left="180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Tier 2: Governing Councils and Sports and Recreation. These are defined as any entity where a middleperson(s)/entity is involved for the distribution of funds to those under their oversight. There shall be no maximum for funding requests. Budget presentations to the Finance Committee are required. </w:t>
      </w:r>
      <w:r w:rsidRPr="00CA7E10">
        <w:rPr>
          <w:rFonts w:ascii="Perpetua" w:eastAsia="Times New Roman" w:hAnsi="Perpetua" w:cs="Times New Roman"/>
        </w:rPr>
        <w:t> </w:t>
      </w:r>
    </w:p>
    <w:p w14:paraId="582A0614" w14:textId="77777777" w:rsidR="00CA7E10" w:rsidRPr="00CA7E10" w:rsidRDefault="00CA7E10" w:rsidP="00CA7E10">
      <w:pPr>
        <w:numPr>
          <w:ilvl w:val="0"/>
          <w:numId w:val="137"/>
        </w:numPr>
        <w:spacing w:after="0" w:line="240" w:lineRule="auto"/>
        <w:ind w:left="180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 xml:space="preserve">Tier 3: Academic and Department Affiliated Organizations. These are defined as organizations affiliated with a specific academic interest or university department serving a larger section of the student body. The maximum amount of annual funding requested shall not exceed $2500. Budget presentations to </w:t>
      </w:r>
      <w:proofErr w:type="spellStart"/>
      <w:proofErr w:type="gramStart"/>
      <w:r w:rsidRPr="00CA7E10">
        <w:rPr>
          <w:rFonts w:ascii="Perpetua" w:eastAsia="Times New Roman" w:hAnsi="Perpetua" w:cs="Times New Roman"/>
          <w:strike/>
          <w:shd w:val="clear" w:color="auto" w:fill="FFFF00"/>
        </w:rPr>
        <w:t>theFinance</w:t>
      </w:r>
      <w:proofErr w:type="spellEnd"/>
      <w:proofErr w:type="gramEnd"/>
      <w:r w:rsidRPr="00CA7E10">
        <w:rPr>
          <w:rFonts w:ascii="Perpetua" w:eastAsia="Times New Roman" w:hAnsi="Perpetua" w:cs="Times New Roman"/>
          <w:strike/>
          <w:shd w:val="clear" w:color="auto" w:fill="FFFF00"/>
        </w:rPr>
        <w:t xml:space="preserve"> Committee are not required. </w:t>
      </w:r>
      <w:r w:rsidRPr="00CA7E10">
        <w:rPr>
          <w:rFonts w:ascii="Perpetua" w:eastAsia="Times New Roman" w:hAnsi="Perpetua" w:cs="Times New Roman"/>
        </w:rPr>
        <w:t> </w:t>
      </w:r>
    </w:p>
    <w:p w14:paraId="5F380DEC" w14:textId="77777777" w:rsidR="00CA7E10" w:rsidRPr="00CA7E10" w:rsidRDefault="00CA7E10" w:rsidP="00CA7E10">
      <w:pPr>
        <w:numPr>
          <w:ilvl w:val="0"/>
          <w:numId w:val="138"/>
        </w:numPr>
        <w:spacing w:after="0" w:line="240" w:lineRule="auto"/>
        <w:ind w:left="180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 xml:space="preserve">Tier 4: Sponsored Student Organizations. These are defined as organizations with a focus that serves their specific membership and have no real responsibility to the rest of the student body. The </w:t>
      </w:r>
      <w:proofErr w:type="spellStart"/>
      <w:proofErr w:type="gramStart"/>
      <w:r w:rsidRPr="00CA7E10">
        <w:rPr>
          <w:rFonts w:ascii="Perpetua" w:eastAsia="Times New Roman" w:hAnsi="Perpetua" w:cs="Times New Roman"/>
          <w:strike/>
          <w:shd w:val="clear" w:color="auto" w:fill="FFFF00"/>
        </w:rPr>
        <w:t>maximumamount</w:t>
      </w:r>
      <w:proofErr w:type="spellEnd"/>
      <w:proofErr w:type="gramEnd"/>
      <w:r w:rsidRPr="00CA7E10">
        <w:rPr>
          <w:rFonts w:ascii="Perpetua" w:eastAsia="Times New Roman" w:hAnsi="Perpetua" w:cs="Times New Roman"/>
          <w:strike/>
          <w:shd w:val="clear" w:color="auto" w:fill="FFFF00"/>
        </w:rPr>
        <w:t xml:space="preserve"> of annual funding requested shall not exceed $500. Budget presentations to the Finance Committee are not required. </w:t>
      </w:r>
      <w:r w:rsidRPr="00CA7E10">
        <w:rPr>
          <w:rFonts w:ascii="Perpetua" w:eastAsia="Times New Roman" w:hAnsi="Perpetua" w:cs="Times New Roman"/>
        </w:rPr>
        <w:t> </w:t>
      </w:r>
    </w:p>
    <w:p w14:paraId="047AFCB7" w14:textId="77777777" w:rsidR="00CA7E10" w:rsidRPr="00CA7E10" w:rsidRDefault="00CA7E10" w:rsidP="00CA7E10">
      <w:pPr>
        <w:numPr>
          <w:ilvl w:val="0"/>
          <w:numId w:val="139"/>
        </w:numPr>
        <w:spacing w:after="0" w:line="240" w:lineRule="auto"/>
        <w:ind w:left="1080"/>
        <w:textAlignment w:val="baseline"/>
        <w:rPr>
          <w:rFonts w:ascii="Perpetua" w:eastAsia="Times New Roman" w:hAnsi="Perpetua" w:cs="Times New Roman"/>
        </w:rPr>
      </w:pPr>
      <w:r w:rsidRPr="00CA7E10">
        <w:rPr>
          <w:rFonts w:ascii="Perpetua" w:eastAsia="Times New Roman" w:hAnsi="Perpetua" w:cs="Times New Roman"/>
          <w:strike/>
          <w:shd w:val="clear" w:color="auto" w:fill="FFFF00"/>
        </w:rPr>
        <w:t>Tier 3 and Tier 4 Organizations that are not sport clubs or sport organizations but attend/engage in competitions, may be eligible for additional annual funding from SGA. This additional funding may not exceed $2500. To Qualify for the funding, the organization must meet the following criteria . . . 1. Must be eligible for annual funding. 2. Must have a minimum of three (3) yearly competitions. 3. Must not be a sport organization where sport is defined as an activity involving physical exertion and skill.</w:t>
      </w:r>
      <w:r w:rsidRPr="00CA7E10">
        <w:rPr>
          <w:rFonts w:ascii="Perpetua" w:eastAsia="Times New Roman" w:hAnsi="Perpetua" w:cs="Times New Roman"/>
        </w:rPr>
        <w:t> </w:t>
      </w:r>
    </w:p>
    <w:p w14:paraId="7D3DB41F" w14:textId="77777777" w:rsidR="00CA7E10" w:rsidRPr="00CA7E10" w:rsidRDefault="00CA7E10" w:rsidP="00CA7E10">
      <w:pPr>
        <w:spacing w:after="0" w:line="240" w:lineRule="auto"/>
        <w:textAlignment w:val="baseline"/>
        <w:rPr>
          <w:rFonts w:ascii="Perpetua" w:eastAsia="Times New Roman" w:hAnsi="Perpetua" w:cs="Segoe UI"/>
          <w:sz w:val="20"/>
          <w:szCs w:val="20"/>
        </w:rPr>
      </w:pPr>
      <w:r w:rsidRPr="00CA7E10">
        <w:rPr>
          <w:rFonts w:ascii="Perpetua" w:eastAsia="Times New Roman" w:hAnsi="Perpetua" w:cs="Times New Roman"/>
        </w:rPr>
        <w:t> </w:t>
      </w:r>
    </w:p>
    <w:p w14:paraId="4333F994" w14:textId="77777777" w:rsidR="00CA7E10" w:rsidRPr="00CA7E10" w:rsidRDefault="00CA7E10" w:rsidP="00CA7E10">
      <w:pPr>
        <w:numPr>
          <w:ilvl w:val="0"/>
          <w:numId w:val="140"/>
        </w:numPr>
        <w:spacing w:after="0" w:line="240" w:lineRule="auto"/>
        <w:ind w:left="1080"/>
        <w:textAlignment w:val="baseline"/>
        <w:rPr>
          <w:rFonts w:ascii="Perpetua" w:eastAsia="Times New Roman" w:hAnsi="Perpetua" w:cs="Times New Roman"/>
        </w:rPr>
      </w:pPr>
      <w:r w:rsidRPr="00CA7E10">
        <w:rPr>
          <w:rFonts w:ascii="Perpetua" w:eastAsia="Times New Roman" w:hAnsi="Perpetua" w:cs="Times New Roman"/>
          <w:shd w:val="clear" w:color="auto" w:fill="FFFF00"/>
        </w:rPr>
        <w:t>Any individual on the SGA Finance Committee must disclose any current or previous involvement in organizations requesting Student Government Association funding. Furthermore, individuals currently serving or who have previously served in organizations requesting funding must abstain from voting and discussion and debate on the consideration of that organization’s budget request. </w:t>
      </w:r>
      <w:r w:rsidRPr="00CA7E10">
        <w:rPr>
          <w:rFonts w:ascii="Perpetua" w:eastAsia="Times New Roman" w:hAnsi="Perpetua" w:cs="Times New Roman"/>
        </w:rPr>
        <w:t> </w:t>
      </w:r>
    </w:p>
    <w:p w14:paraId="3BFA8765" w14:textId="77777777" w:rsidR="00CA7E10" w:rsidRPr="00CA7E10" w:rsidRDefault="00CA7E10" w:rsidP="00CA7E10">
      <w:pPr>
        <w:numPr>
          <w:ilvl w:val="0"/>
          <w:numId w:val="141"/>
        </w:numPr>
        <w:spacing w:after="0" w:line="240" w:lineRule="auto"/>
        <w:ind w:left="1080"/>
        <w:textAlignment w:val="baseline"/>
        <w:rPr>
          <w:rFonts w:ascii="Perpetua" w:eastAsia="Times New Roman" w:hAnsi="Perpetua" w:cs="Times New Roman"/>
        </w:rPr>
      </w:pPr>
      <w:r w:rsidRPr="00CA7E10">
        <w:rPr>
          <w:rFonts w:ascii="Perpetua" w:eastAsia="Times New Roman" w:hAnsi="Perpetua" w:cs="Times New Roman"/>
          <w:shd w:val="clear" w:color="auto" w:fill="FFFF00"/>
        </w:rPr>
        <w:t>All organizations that receive funding from SGA are required to follow all the rulings and policies made by the SGA Treasurer, Finance Committee, SGA Supreme Court, and NIU organization-related laws. Failure to follow any rulings or policies may result in an organization’s suspension or loss of SGA recognition.</w:t>
      </w:r>
      <w:r w:rsidRPr="00CA7E10">
        <w:rPr>
          <w:rFonts w:ascii="Perpetua" w:eastAsia="Times New Roman" w:hAnsi="Perpetua" w:cs="Times New Roman"/>
        </w:rPr>
        <w:t> </w:t>
      </w:r>
    </w:p>
    <w:p w14:paraId="1529055C" w14:textId="77777777" w:rsidR="00CA7E10" w:rsidRPr="00CA7E10" w:rsidRDefault="00CA7E10" w:rsidP="00CA7E10">
      <w:pPr>
        <w:numPr>
          <w:ilvl w:val="0"/>
          <w:numId w:val="142"/>
        </w:numPr>
        <w:spacing w:after="0" w:line="240" w:lineRule="auto"/>
        <w:ind w:left="1080"/>
        <w:textAlignment w:val="baseline"/>
        <w:rPr>
          <w:rFonts w:ascii="Perpetua" w:eastAsia="Times New Roman" w:hAnsi="Perpetua" w:cs="Times New Roman"/>
          <w:sz w:val="20"/>
          <w:szCs w:val="20"/>
        </w:rPr>
      </w:pPr>
      <w:r w:rsidRPr="00CA7E10">
        <w:rPr>
          <w:rFonts w:ascii="Perpetua" w:eastAsia="Times New Roman" w:hAnsi="Perpetua" w:cs="Times New Roman"/>
          <w:shd w:val="clear" w:color="auto" w:fill="FFFF00"/>
        </w:rPr>
        <w:t>It shall be the responsibility of the Treasurer to update and maintain the definition, structure and process of organizational tier funding in accordance with the most current Tier funding Guidelines set by the Treasurer, the Office of Student Involvement, the University, and the state</w:t>
      </w:r>
      <w:r w:rsidRPr="00CA7E10">
        <w:rPr>
          <w:rFonts w:ascii="Perpetua" w:eastAsia="Times New Roman" w:hAnsi="Perpetua" w:cs="Times New Roman"/>
          <w:sz w:val="20"/>
          <w:szCs w:val="20"/>
          <w:shd w:val="clear" w:color="auto" w:fill="FFFF00"/>
        </w:rPr>
        <w:t>. </w:t>
      </w:r>
      <w:r w:rsidRPr="00CA7E10">
        <w:rPr>
          <w:rFonts w:ascii="Perpetua" w:eastAsia="Times New Roman" w:hAnsi="Perpetua" w:cs="Times New Roman"/>
          <w:sz w:val="20"/>
          <w:szCs w:val="20"/>
        </w:rPr>
        <w:t> </w:t>
      </w:r>
    </w:p>
    <w:p w14:paraId="61BF61D4"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Perpetua" w:eastAsia="Times New Roman" w:hAnsi="Perpetua" w:cs="Times New Roman"/>
          <w:sz w:val="20"/>
          <w:szCs w:val="20"/>
        </w:rPr>
        <w:t> </w:t>
      </w:r>
    </w:p>
    <w:p w14:paraId="0618DFD4"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034F8B61"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i/>
          <w:iCs/>
          <w:sz w:val="20"/>
          <w:szCs w:val="20"/>
        </w:rPr>
        <w:t>This legislation is ordered to take immediate effect.</w:t>
      </w:r>
      <w:r w:rsidRPr="00CA7E10">
        <w:rPr>
          <w:rFonts w:ascii="Times New Roman" w:eastAsia="Times New Roman" w:hAnsi="Times New Roman" w:cs="Times New Roman"/>
          <w:sz w:val="20"/>
          <w:szCs w:val="20"/>
        </w:rPr>
        <w:t> </w:t>
      </w:r>
    </w:p>
    <w:p w14:paraId="1DA2C708" w14:textId="77777777" w:rsidR="00CA7E10" w:rsidRPr="00CA7E10" w:rsidRDefault="00CA7E10" w:rsidP="00CA7E10">
      <w:pPr>
        <w:spacing w:line="256" w:lineRule="auto"/>
        <w:rPr>
          <w:rFonts w:ascii="Times New Roman" w:eastAsia="Times New Roman" w:hAnsi="Times New Roman" w:cs="Times New Roman"/>
          <w:b/>
          <w:bCs/>
        </w:rPr>
      </w:pPr>
      <w:r w:rsidRPr="00CA7E10">
        <w:rPr>
          <w:rFonts w:ascii="Times New Roman" w:eastAsia="Times New Roman" w:hAnsi="Times New Roman" w:cs="Times New Roman"/>
          <w:b/>
          <w:bCs/>
        </w:rPr>
        <w:br w:type="page"/>
      </w:r>
    </w:p>
    <w:p w14:paraId="08BA39A1"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lastRenderedPageBreak/>
        <w:t xml:space="preserve">New Business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xml:space="preserve">            </w:t>
      </w:r>
      <w:r w:rsidRPr="00CA7E10">
        <w:rPr>
          <w:rFonts w:ascii="Times New Roman" w:eastAsia="Times New Roman" w:hAnsi="Times New Roman" w:cs="Times New Roman"/>
          <w:b/>
          <w:bCs/>
          <w:u w:val="single"/>
        </w:rPr>
        <w:t>First Reading</w:t>
      </w:r>
      <w:r w:rsidRPr="00CA7E10">
        <w:rPr>
          <w:rFonts w:ascii="Times New Roman" w:eastAsia="Times New Roman" w:hAnsi="Times New Roman" w:cs="Times New Roman"/>
        </w:rPr>
        <w:t> </w:t>
      </w:r>
    </w:p>
    <w:p w14:paraId="6B41970C"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Agenda Item: C </w:t>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Calibri" w:eastAsia="Times New Roman" w:hAnsi="Calibri" w:cs="Calibri"/>
        </w:rPr>
        <w:tab/>
      </w:r>
      <w:r w:rsidRPr="00CA7E10">
        <w:rPr>
          <w:rFonts w:ascii="Times New Roman" w:eastAsia="Times New Roman" w:hAnsi="Times New Roman" w:cs="Times New Roman"/>
          <w:b/>
          <w:bCs/>
        </w:rPr>
        <w:t xml:space="preserve">        </w:t>
      </w:r>
      <w:r w:rsidRPr="00CA7E10">
        <w:rPr>
          <w:rFonts w:ascii="Calibri" w:eastAsia="Times New Roman" w:hAnsi="Calibri" w:cs="Calibri"/>
        </w:rPr>
        <w:tab/>
      </w:r>
      <w:r w:rsidRPr="00CA7E10">
        <w:rPr>
          <w:rFonts w:ascii="Times New Roman" w:eastAsia="Times New Roman" w:hAnsi="Times New Roman" w:cs="Times New Roman"/>
          <w:b/>
          <w:bCs/>
        </w:rPr>
        <w:t>      </w:t>
      </w:r>
      <w:r w:rsidRPr="00CA7E10">
        <w:rPr>
          <w:rFonts w:ascii="Times New Roman" w:eastAsia="Times New Roman" w:hAnsi="Times New Roman" w:cs="Times New Roman"/>
        </w:rPr>
        <w:t> November 1</w:t>
      </w:r>
      <w:r w:rsidRPr="00CA7E10">
        <w:rPr>
          <w:rFonts w:ascii="Times New Roman" w:eastAsia="Times New Roman" w:hAnsi="Times New Roman" w:cs="Times New Roman"/>
          <w:vertAlign w:val="superscript"/>
        </w:rPr>
        <w:t>st</w:t>
      </w:r>
      <w:r w:rsidRPr="00CA7E10">
        <w:rPr>
          <w:rFonts w:ascii="Times New Roman" w:eastAsia="Times New Roman" w:hAnsi="Times New Roman" w:cs="Times New Roman"/>
        </w:rPr>
        <w:t>, 2024</w:t>
      </w:r>
    </w:p>
    <w:p w14:paraId="4E4CA517"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 xml:space="preserve">Author: </w:t>
      </w:r>
      <w:r w:rsidRPr="00CA7E10">
        <w:rPr>
          <w:rFonts w:ascii="Times New Roman" w:eastAsia="Times New Roman" w:hAnsi="Times New Roman" w:cs="Times New Roman"/>
        </w:rPr>
        <w:t>Speaker Corpuz, Deputy Speaker Gonzalez  </w:t>
      </w:r>
    </w:p>
    <w:p w14:paraId="6D663566"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rPr>
        <w:t>Sponsor:</w:t>
      </w:r>
      <w:r w:rsidRPr="00CA7E10">
        <w:rPr>
          <w:rFonts w:ascii="Times New Roman" w:eastAsia="Times New Roman" w:hAnsi="Times New Roman" w:cs="Times New Roman"/>
        </w:rPr>
        <w:t xml:space="preserve"> Speaker Corpuz, Deputy Speaker Gonzalez  </w:t>
      </w:r>
    </w:p>
    <w:p w14:paraId="051B864A" w14:textId="77777777" w:rsidR="00CA7E10" w:rsidRPr="00CA7E10" w:rsidRDefault="00CA7E10" w:rsidP="00CA7E10">
      <w:pPr>
        <w:spacing w:after="0" w:line="240" w:lineRule="auto"/>
        <w:ind w:firstLine="3600"/>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0BFB7EA8"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ENROLLED SENATE BILL 56011</w:t>
      </w:r>
      <w:r w:rsidRPr="00CA7E10">
        <w:rPr>
          <w:rFonts w:ascii="Times New Roman" w:eastAsia="Times New Roman" w:hAnsi="Times New Roman" w:cs="Times New Roman"/>
        </w:rPr>
        <w:t> </w:t>
      </w:r>
    </w:p>
    <w:p w14:paraId="4A36A83B" w14:textId="77777777" w:rsidR="00CA7E10" w:rsidRPr="00CA7E10" w:rsidRDefault="00CA7E10" w:rsidP="00CA7E10">
      <w:pPr>
        <w:pBdr>
          <w:bottom w:val="single" w:sz="4" w:space="1" w:color="000000"/>
        </w:pBd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rPr>
        <w:t>Fifty–Sixth Session</w:t>
      </w:r>
      <w:r w:rsidRPr="00CA7E10">
        <w:rPr>
          <w:rFonts w:ascii="Times New Roman" w:eastAsia="Times New Roman" w:hAnsi="Times New Roman" w:cs="Times New Roman"/>
        </w:rPr>
        <w:t> </w:t>
      </w:r>
    </w:p>
    <w:p w14:paraId="2DE0B7ED" w14:textId="77777777" w:rsidR="00CA7E10" w:rsidRPr="00CA7E10" w:rsidRDefault="00CA7E10" w:rsidP="00CA7E10">
      <w:pPr>
        <w:spacing w:after="0" w:line="240" w:lineRule="auto"/>
        <w:ind w:left="1440" w:hanging="1440"/>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Summary</w:t>
      </w:r>
      <w:r w:rsidRPr="00CA7E10">
        <w:rPr>
          <w:rFonts w:ascii="Times New Roman" w:eastAsia="Times New Roman" w:hAnsi="Times New Roman" w:cs="Times New Roman"/>
          <w:b/>
          <w:bCs/>
        </w:rPr>
        <w:t>:</w:t>
      </w:r>
      <w:r w:rsidRPr="00CA7E10">
        <w:rPr>
          <w:rFonts w:ascii="Times New Roman" w:eastAsia="Times New Roman" w:hAnsi="Times New Roman" w:cs="Times New Roman"/>
        </w:rPr>
        <w:t xml:space="preserve"> A bill to update the committee’s procedures and conduct of business </w:t>
      </w:r>
    </w:p>
    <w:p w14:paraId="20FCC66E"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rPr>
        <w:t> </w:t>
      </w:r>
    </w:p>
    <w:p w14:paraId="1C5540CE"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b/>
          <w:bCs/>
          <w:u w:val="single"/>
        </w:rPr>
        <w:t>Legislation</w:t>
      </w:r>
      <w:r w:rsidRPr="00CA7E10">
        <w:rPr>
          <w:rFonts w:ascii="Times New Roman" w:eastAsia="Times New Roman" w:hAnsi="Times New Roman" w:cs="Times New Roman"/>
          <w:b/>
          <w:bCs/>
        </w:rPr>
        <w:t>: </w:t>
      </w:r>
      <w:r w:rsidRPr="00CA7E10">
        <w:rPr>
          <w:rFonts w:ascii="Times New Roman" w:eastAsia="Times New Roman" w:hAnsi="Times New Roman" w:cs="Times New Roman"/>
        </w:rPr>
        <w:t> </w:t>
      </w:r>
    </w:p>
    <w:p w14:paraId="0DA3E652"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63C79634" w14:textId="77777777" w:rsidR="00CA7E10" w:rsidRPr="00CA7E10" w:rsidRDefault="00CA7E10" w:rsidP="00CA7E10">
      <w:pPr>
        <w:spacing w:after="0" w:line="240" w:lineRule="auto"/>
        <w:textAlignment w:val="baseline"/>
        <w:rPr>
          <w:rFonts w:ascii="Segoe UI" w:eastAsia="Times New Roman" w:hAnsi="Segoe UI" w:cs="Segoe UI"/>
          <w:sz w:val="18"/>
          <w:szCs w:val="18"/>
        </w:rPr>
      </w:pPr>
      <w:proofErr w:type="gramStart"/>
      <w:r w:rsidRPr="00CA7E10">
        <w:rPr>
          <w:rFonts w:ascii="Times New Roman" w:eastAsia="Times New Roman" w:hAnsi="Times New Roman" w:cs="Times New Roman"/>
          <w:sz w:val="20"/>
          <w:szCs w:val="20"/>
        </w:rPr>
        <w:t>WHEREAS,</w:t>
      </w:r>
      <w:proofErr w:type="gramEnd"/>
      <w:r w:rsidRPr="00CA7E10">
        <w:rPr>
          <w:rFonts w:ascii="Times New Roman" w:eastAsia="Times New Roman" w:hAnsi="Times New Roman" w:cs="Times New Roman"/>
          <w:sz w:val="20"/>
          <w:szCs w:val="20"/>
        </w:rPr>
        <w:t xml:space="preserve"> the current guidelines and procedures allow for ambiguity in the operation of committees that can conflict with precedent, desires, and objectives from the Office of the Speaker; and  </w:t>
      </w:r>
    </w:p>
    <w:p w14:paraId="7ADA2E7D"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Calibri" w:eastAsia="Times New Roman" w:hAnsi="Calibri" w:cs="Calibri"/>
          <w:sz w:val="20"/>
          <w:szCs w:val="20"/>
        </w:rPr>
        <w:t> </w:t>
      </w:r>
      <w:r w:rsidRPr="00CA7E10">
        <w:rPr>
          <w:rFonts w:ascii="Calibri" w:eastAsia="Times New Roman" w:hAnsi="Calibri" w:cs="Calibri"/>
          <w:sz w:val="20"/>
          <w:szCs w:val="20"/>
        </w:rPr>
        <w:br/>
      </w:r>
      <w:r w:rsidRPr="00CA7E10">
        <w:rPr>
          <w:rFonts w:ascii="Times New Roman" w:eastAsia="Times New Roman" w:hAnsi="Times New Roman" w:cs="Times New Roman"/>
          <w:sz w:val="20"/>
          <w:szCs w:val="20"/>
        </w:rPr>
        <w:t>WHEREAS, online meetings were useful in the pandemic, but now, they only allow Senators not to accomplish the work as required by the Bylaws; and  </w:t>
      </w:r>
    </w:p>
    <w:p w14:paraId="1F367D4E"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Calibri" w:eastAsia="Times New Roman" w:hAnsi="Calibri" w:cs="Calibri"/>
          <w:sz w:val="20"/>
          <w:szCs w:val="20"/>
        </w:rPr>
        <w:t> </w:t>
      </w:r>
      <w:r w:rsidRPr="00CA7E10">
        <w:rPr>
          <w:rFonts w:ascii="Calibri" w:eastAsia="Times New Roman" w:hAnsi="Calibri" w:cs="Calibri"/>
          <w:sz w:val="20"/>
          <w:szCs w:val="20"/>
        </w:rPr>
        <w:br/>
      </w:r>
      <w:proofErr w:type="gramStart"/>
      <w:r w:rsidRPr="00CA7E10">
        <w:rPr>
          <w:rFonts w:ascii="Times New Roman" w:eastAsia="Times New Roman" w:hAnsi="Times New Roman" w:cs="Times New Roman"/>
          <w:sz w:val="20"/>
          <w:szCs w:val="20"/>
        </w:rPr>
        <w:t>WHEREAS,</w:t>
      </w:r>
      <w:proofErr w:type="gramEnd"/>
      <w:r w:rsidRPr="00CA7E10">
        <w:rPr>
          <w:rFonts w:ascii="Times New Roman" w:eastAsia="Times New Roman" w:hAnsi="Times New Roman" w:cs="Times New Roman"/>
          <w:sz w:val="20"/>
          <w:szCs w:val="20"/>
        </w:rPr>
        <w:t xml:space="preserve"> online meetings shall only be used in extreme circumstances with sufficient reasoning; and  </w:t>
      </w:r>
    </w:p>
    <w:p w14:paraId="0871D19C"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118310F6" w14:textId="77777777" w:rsidR="00CA7E10" w:rsidRPr="00CA7E10" w:rsidRDefault="00CA7E10" w:rsidP="00CA7E10">
      <w:pPr>
        <w:spacing w:after="0" w:line="240" w:lineRule="auto"/>
        <w:textAlignment w:val="baseline"/>
        <w:rPr>
          <w:rFonts w:ascii="Segoe UI" w:eastAsia="Times New Roman" w:hAnsi="Segoe UI" w:cs="Segoe UI"/>
          <w:sz w:val="18"/>
          <w:szCs w:val="18"/>
        </w:rPr>
      </w:pPr>
      <w:proofErr w:type="gramStart"/>
      <w:r w:rsidRPr="00CA7E10">
        <w:rPr>
          <w:rFonts w:ascii="Times New Roman" w:eastAsia="Times New Roman" w:hAnsi="Times New Roman" w:cs="Times New Roman"/>
          <w:sz w:val="20"/>
          <w:szCs w:val="20"/>
        </w:rPr>
        <w:t>WHEREAS,</w:t>
      </w:r>
      <w:proofErr w:type="gramEnd"/>
      <w:r w:rsidRPr="00CA7E10">
        <w:rPr>
          <w:rFonts w:ascii="Times New Roman" w:eastAsia="Times New Roman" w:hAnsi="Times New Roman" w:cs="Times New Roman"/>
          <w:sz w:val="20"/>
          <w:szCs w:val="20"/>
        </w:rPr>
        <w:t xml:space="preserve"> clarification and expansion of what the committee entail will ensure a professional and efficient Senate workload, and </w:t>
      </w:r>
    </w:p>
    <w:p w14:paraId="6C2E6530"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4AECC8A4"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WHEREAS, the Chair shall take responsibility for the meeting operations, like creating agendas, and cancellations of their respective committees; and  </w:t>
      </w:r>
    </w:p>
    <w:p w14:paraId="78DA0C1F"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60100B94" w14:textId="77777777" w:rsidR="00CA7E10" w:rsidRPr="00CA7E10" w:rsidRDefault="00CA7E10" w:rsidP="00CA7E10">
      <w:pPr>
        <w:spacing w:after="0" w:line="240" w:lineRule="auto"/>
        <w:textAlignment w:val="baseline"/>
        <w:rPr>
          <w:rFonts w:ascii="Segoe UI" w:eastAsia="Times New Roman" w:hAnsi="Segoe UI" w:cs="Segoe UI"/>
          <w:sz w:val="18"/>
          <w:szCs w:val="18"/>
        </w:rPr>
      </w:pPr>
      <w:proofErr w:type="gramStart"/>
      <w:r w:rsidRPr="00CA7E10">
        <w:rPr>
          <w:rFonts w:ascii="Times New Roman" w:eastAsia="Times New Roman" w:hAnsi="Times New Roman" w:cs="Times New Roman"/>
          <w:sz w:val="20"/>
          <w:szCs w:val="20"/>
        </w:rPr>
        <w:t>WHEREAS,</w:t>
      </w:r>
      <w:proofErr w:type="gramEnd"/>
      <w:r w:rsidRPr="00CA7E10">
        <w:rPr>
          <w:rFonts w:ascii="Times New Roman" w:eastAsia="Times New Roman" w:hAnsi="Times New Roman" w:cs="Times New Roman"/>
          <w:sz w:val="20"/>
          <w:szCs w:val="20"/>
        </w:rPr>
        <w:t xml:space="preserve"> Chairs shall report to Senate to provide Senate and the NIU community with a detailed explanation of committee event planning or general committee workload; and  </w:t>
      </w:r>
    </w:p>
    <w:p w14:paraId="62991297"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256B254A"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WHEREAS, Article IV, §</w:t>
      </w:r>
      <w:proofErr w:type="gramStart"/>
      <w:r w:rsidRPr="00CA7E10">
        <w:rPr>
          <w:rFonts w:ascii="Times New Roman" w:eastAsia="Times New Roman" w:hAnsi="Times New Roman" w:cs="Times New Roman"/>
          <w:sz w:val="20"/>
          <w:szCs w:val="20"/>
        </w:rPr>
        <w:t>1.B</w:t>
      </w:r>
      <w:proofErr w:type="gramEnd"/>
      <w:r w:rsidRPr="00CA7E10">
        <w:rPr>
          <w:rFonts w:ascii="Times New Roman" w:eastAsia="Times New Roman" w:hAnsi="Times New Roman" w:cs="Times New Roman"/>
          <w:sz w:val="20"/>
          <w:szCs w:val="20"/>
        </w:rPr>
        <w:t xml:space="preserve"> of the Student Government Association Constitution states that, “The Senate shall have the power to create and amend the SGA Bylaws”; </w:t>
      </w:r>
    </w:p>
    <w:p w14:paraId="1A825A15"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15C69513"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xml:space="preserve">THEREFORE, the students </w:t>
      </w:r>
      <w:proofErr w:type="gramStart"/>
      <w:r w:rsidRPr="00CA7E10">
        <w:rPr>
          <w:rFonts w:ascii="Times New Roman" w:eastAsia="Times New Roman" w:hAnsi="Times New Roman" w:cs="Times New Roman"/>
          <w:sz w:val="20"/>
          <w:szCs w:val="20"/>
        </w:rPr>
        <w:t>of</w:t>
      </w:r>
      <w:proofErr w:type="gramEnd"/>
      <w:r w:rsidRPr="00CA7E10">
        <w:rPr>
          <w:rFonts w:ascii="Times New Roman" w:eastAsia="Times New Roman" w:hAnsi="Times New Roman" w:cs="Times New Roman"/>
          <w:sz w:val="20"/>
          <w:szCs w:val="20"/>
        </w:rPr>
        <w:t xml:space="preserve"> Northern Illinois University represented in this Senate enact that the SGA Bylaws be changed to the following: </w:t>
      </w:r>
    </w:p>
    <w:p w14:paraId="7E51AB47"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1E24B789"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sz w:val="20"/>
          <w:szCs w:val="20"/>
        </w:rPr>
        <w:t>ARTICLE II</w:t>
      </w:r>
      <w:r w:rsidRPr="00CA7E10">
        <w:rPr>
          <w:rFonts w:ascii="Times New Roman" w:eastAsia="Times New Roman" w:hAnsi="Times New Roman" w:cs="Times New Roman"/>
          <w:sz w:val="20"/>
          <w:szCs w:val="20"/>
        </w:rPr>
        <w:t> </w:t>
      </w:r>
    </w:p>
    <w:p w14:paraId="01A1B640"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sz w:val="20"/>
          <w:szCs w:val="20"/>
        </w:rPr>
        <w:t>LEGLISLATIVE BRANCH </w:t>
      </w:r>
      <w:r w:rsidRPr="00CA7E10">
        <w:rPr>
          <w:rFonts w:ascii="Times New Roman" w:eastAsia="Times New Roman" w:hAnsi="Times New Roman" w:cs="Times New Roman"/>
          <w:sz w:val="20"/>
          <w:szCs w:val="20"/>
        </w:rPr>
        <w:t> </w:t>
      </w:r>
    </w:p>
    <w:p w14:paraId="33D9608F"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355A2757"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sz w:val="20"/>
          <w:szCs w:val="20"/>
        </w:rPr>
        <w:t>Section 3 </w:t>
      </w:r>
      <w:r w:rsidRPr="00CA7E10">
        <w:rPr>
          <w:rFonts w:ascii="Times New Roman" w:eastAsia="Times New Roman" w:hAnsi="Times New Roman" w:cs="Times New Roman"/>
          <w:sz w:val="20"/>
          <w:szCs w:val="20"/>
        </w:rPr>
        <w:t> </w:t>
      </w:r>
    </w:p>
    <w:p w14:paraId="5EA40E55"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sz w:val="20"/>
          <w:szCs w:val="20"/>
        </w:rPr>
        <w:t>Senate Committees</w:t>
      </w:r>
      <w:r w:rsidRPr="00CA7E10">
        <w:rPr>
          <w:rFonts w:ascii="Times New Roman" w:eastAsia="Times New Roman" w:hAnsi="Times New Roman" w:cs="Times New Roman"/>
          <w:sz w:val="20"/>
          <w:szCs w:val="20"/>
        </w:rPr>
        <w:t> </w:t>
      </w:r>
    </w:p>
    <w:p w14:paraId="56C6AD47" w14:textId="77777777" w:rsidR="00CA7E10" w:rsidRPr="00CA7E10" w:rsidRDefault="00CA7E10" w:rsidP="00CA7E10">
      <w:pPr>
        <w:numPr>
          <w:ilvl w:val="0"/>
          <w:numId w:val="143"/>
        </w:numPr>
        <w:spacing w:after="0" w:line="240" w:lineRule="auto"/>
        <w:ind w:left="108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Committee procedures:  </w:t>
      </w:r>
    </w:p>
    <w:p w14:paraId="1EF26F96" w14:textId="77777777" w:rsidR="00CA7E10" w:rsidRPr="00CA7E10" w:rsidRDefault="00CA7E10" w:rsidP="00CA7E10">
      <w:pPr>
        <w:numPr>
          <w:ilvl w:val="0"/>
          <w:numId w:val="144"/>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The Speaker of the Senate will appoint the members of all Senate committees.  </w:t>
      </w:r>
    </w:p>
    <w:p w14:paraId="55AF8B75" w14:textId="77777777" w:rsidR="00CA7E10" w:rsidRPr="00CA7E10" w:rsidRDefault="00CA7E10" w:rsidP="00CA7E10">
      <w:pPr>
        <w:numPr>
          <w:ilvl w:val="0"/>
          <w:numId w:val="145"/>
        </w:numPr>
        <w:spacing w:after="0" w:line="240" w:lineRule="auto"/>
        <w:ind w:left="27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shd w:val="clear" w:color="auto" w:fill="FFFF00"/>
        </w:rPr>
        <w:t>Appointed shall not require a resolution but must be made in writing. </w:t>
      </w:r>
      <w:r w:rsidRPr="00CA7E10">
        <w:rPr>
          <w:rFonts w:ascii="Perpetua" w:eastAsia="Times New Roman" w:hAnsi="Perpetua" w:cs="Times New Roman"/>
          <w:sz w:val="20"/>
          <w:szCs w:val="20"/>
        </w:rPr>
        <w:t> </w:t>
      </w:r>
    </w:p>
    <w:p w14:paraId="4A85E9A9" w14:textId="77777777" w:rsidR="00CA7E10" w:rsidRPr="00CA7E10" w:rsidRDefault="00CA7E10" w:rsidP="00CA7E10">
      <w:pPr>
        <w:numPr>
          <w:ilvl w:val="0"/>
          <w:numId w:val="146"/>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 xml:space="preserve">All standing committees of the Senate shall meet at least once every fourteen (14) calendar days, when the Senate is in session, and shall submit a written report of each meeting to the </w:t>
      </w:r>
      <w:r w:rsidRPr="00CA7E10">
        <w:rPr>
          <w:rFonts w:ascii="Perpetua" w:eastAsia="Times New Roman" w:hAnsi="Perpetua" w:cs="Times New Roman"/>
          <w:sz w:val="20"/>
          <w:szCs w:val="20"/>
          <w:shd w:val="clear" w:color="auto" w:fill="FFFF00"/>
        </w:rPr>
        <w:t>Office of the Speaker.</w:t>
      </w:r>
      <w:r w:rsidRPr="00CA7E10">
        <w:rPr>
          <w:rFonts w:ascii="Perpetua" w:eastAsia="Times New Roman" w:hAnsi="Perpetua" w:cs="Times New Roman"/>
          <w:sz w:val="20"/>
          <w:szCs w:val="20"/>
        </w:rPr>
        <w:t xml:space="preserve"> </w:t>
      </w:r>
      <w:r w:rsidRPr="00CA7E10">
        <w:rPr>
          <w:rFonts w:ascii="Perpetua" w:eastAsia="Times New Roman" w:hAnsi="Perpetua" w:cs="Times New Roman"/>
          <w:strike/>
          <w:sz w:val="20"/>
          <w:szCs w:val="20"/>
          <w:shd w:val="clear" w:color="auto" w:fill="FFFF00"/>
        </w:rPr>
        <w:t>Deputy Speaker.</w:t>
      </w:r>
      <w:r w:rsidRPr="00CA7E10">
        <w:rPr>
          <w:rFonts w:ascii="Perpetua" w:eastAsia="Times New Roman" w:hAnsi="Perpetua" w:cs="Times New Roman"/>
          <w:sz w:val="20"/>
          <w:szCs w:val="20"/>
        </w:rPr>
        <w:t>  </w:t>
      </w:r>
    </w:p>
    <w:p w14:paraId="0E61D04A" w14:textId="77777777" w:rsidR="00CA7E10" w:rsidRPr="00CA7E10" w:rsidRDefault="00CA7E10" w:rsidP="00CA7E10">
      <w:pPr>
        <w:numPr>
          <w:ilvl w:val="0"/>
          <w:numId w:val="147"/>
        </w:numPr>
        <w:spacing w:after="0" w:line="240" w:lineRule="auto"/>
        <w:ind w:left="27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shd w:val="clear" w:color="auto" w:fill="FFFF00"/>
        </w:rPr>
        <w:t>Failure to give a report or meet in the prescribed timeframe shall result in the Chair and/or members being called into Rules and Procedures Committee for a reconciliation of grievances. </w:t>
      </w:r>
      <w:r w:rsidRPr="00CA7E10">
        <w:rPr>
          <w:rFonts w:ascii="Perpetua" w:eastAsia="Times New Roman" w:hAnsi="Perpetua" w:cs="Times New Roman"/>
          <w:sz w:val="20"/>
          <w:szCs w:val="20"/>
        </w:rPr>
        <w:t> </w:t>
      </w:r>
    </w:p>
    <w:p w14:paraId="59805CD4" w14:textId="77777777" w:rsidR="00CA7E10" w:rsidRPr="00CA7E10" w:rsidRDefault="00CA7E10" w:rsidP="00CA7E10">
      <w:pPr>
        <w:numPr>
          <w:ilvl w:val="0"/>
          <w:numId w:val="148"/>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 xml:space="preserve">Officers of committees shall be a chair, who is the presiding officer; the vice-chair, who shall preside over the committee in the chair’s absence; and a secretary, who shall keep records of the committee’s meetings. The Speaker shall appoint and remove the chair when deemed necessary. The vice chair and secretary shall be appointed by the chair with the consent of the committee, except for the Committee on Rules and Procedures. The Secretary Shall be the Director to each corresponding committee. This is found under each Director Section in Article III, Section 4. If there is a Director Vacancy, the Chair may </w:t>
      </w:r>
      <w:r w:rsidRPr="00CA7E10">
        <w:rPr>
          <w:rFonts w:ascii="Perpetua" w:eastAsia="Times New Roman" w:hAnsi="Perpetua" w:cs="Times New Roman"/>
          <w:sz w:val="20"/>
          <w:szCs w:val="20"/>
        </w:rPr>
        <w:lastRenderedPageBreak/>
        <w:t>appoint a new interim Secretary upon approval of the Committee to hold the role until the director ship is filled.  </w:t>
      </w:r>
    </w:p>
    <w:p w14:paraId="2C7628D4" w14:textId="77777777" w:rsidR="00CA7E10" w:rsidRPr="00CA7E10" w:rsidRDefault="00CA7E10" w:rsidP="00CA7E10">
      <w:pPr>
        <w:numPr>
          <w:ilvl w:val="0"/>
          <w:numId w:val="149"/>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The chairperson of a committee shall be free to discuss any matter that concerns the committee but shall vote only in the event of a tie. Although the chairperson is free to debate any matter before the committee, the chairperson shall conduct all meetings with regard for parliamentary procedure and see that order is maintained in meetings, keeping in mind meetings are to be conducted in an informal manner. It is the duty of the chairperson to see the committee perform in accordance with its required functions. The chair shall determine the schedule for regular meetings of the committee with its approval. The chair may call special meetings of the committee.  </w:t>
      </w:r>
    </w:p>
    <w:p w14:paraId="4C091180" w14:textId="77777777" w:rsidR="00CA7E10" w:rsidRPr="00CA7E10" w:rsidRDefault="00CA7E10" w:rsidP="00CA7E10">
      <w:pPr>
        <w:numPr>
          <w:ilvl w:val="0"/>
          <w:numId w:val="150"/>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The chairperson, with a majority consent by the committee, may appoint or remove previously appointed relevant administrative staff as non-voting ex-officio members as seen fit.  </w:t>
      </w:r>
    </w:p>
    <w:p w14:paraId="12F13617" w14:textId="77777777" w:rsidR="00CA7E10" w:rsidRPr="00CA7E10" w:rsidRDefault="00CA7E10" w:rsidP="00CA7E10">
      <w:pPr>
        <w:numPr>
          <w:ilvl w:val="0"/>
          <w:numId w:val="151"/>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The following members of the Student Government Association Shall attend meetings of any Senate committee and participate as non-voting ex-officio members to give reports and hear the opinions of the committee members: Speaker, Deputy Speaker, President, Vice President, Treasurer, and Student Trustee.  </w:t>
      </w:r>
    </w:p>
    <w:p w14:paraId="4AB4DAFC" w14:textId="77777777" w:rsidR="00CA7E10" w:rsidRPr="00CA7E10" w:rsidRDefault="00CA7E10" w:rsidP="00CA7E10">
      <w:pPr>
        <w:numPr>
          <w:ilvl w:val="0"/>
          <w:numId w:val="152"/>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 xml:space="preserve">Committee action can only be taken when a quorum is reached. Quorum </w:t>
      </w:r>
      <w:proofErr w:type="gramStart"/>
      <w:r w:rsidRPr="00CA7E10">
        <w:rPr>
          <w:rFonts w:ascii="Perpetua" w:eastAsia="Times New Roman" w:hAnsi="Perpetua" w:cs="Times New Roman"/>
          <w:sz w:val="20"/>
          <w:szCs w:val="20"/>
        </w:rPr>
        <w:t>is considered to be</w:t>
      </w:r>
      <w:proofErr w:type="gramEnd"/>
      <w:r w:rsidRPr="00CA7E10">
        <w:rPr>
          <w:rFonts w:ascii="Perpetua" w:eastAsia="Times New Roman" w:hAnsi="Perpetua" w:cs="Times New Roman"/>
          <w:sz w:val="20"/>
          <w:szCs w:val="20"/>
        </w:rPr>
        <w:t xml:space="preserve"> more than fifty percent (50%) of the committee’s current voting membership. </w:t>
      </w:r>
    </w:p>
    <w:p w14:paraId="1741CC18" w14:textId="77777777" w:rsidR="00CA7E10" w:rsidRPr="00CA7E10" w:rsidRDefault="00CA7E10" w:rsidP="00CA7E10">
      <w:pPr>
        <w:numPr>
          <w:ilvl w:val="0"/>
          <w:numId w:val="153"/>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shd w:val="clear" w:color="auto" w:fill="FFFF00"/>
        </w:rPr>
        <w:t>The Chair shall be responsible for the distribution of the agenda to OMA regulations. If an agenda is sent in violation of OMA regulations, the meeting shall be cancelled by the Speaker and the chair will be given a warning by the Office of the Speaker. The chair will be called to the Rules and Procedures Committee for a hearing after the 2</w:t>
      </w:r>
      <w:r w:rsidRPr="00CA7E10">
        <w:rPr>
          <w:rFonts w:ascii="Perpetua" w:eastAsia="Times New Roman" w:hAnsi="Perpetua" w:cs="Times New Roman"/>
          <w:sz w:val="16"/>
          <w:szCs w:val="16"/>
          <w:shd w:val="clear" w:color="auto" w:fill="FFFF00"/>
          <w:vertAlign w:val="superscript"/>
        </w:rPr>
        <w:t>nd</w:t>
      </w:r>
      <w:r w:rsidRPr="00CA7E10">
        <w:rPr>
          <w:rFonts w:ascii="Perpetua" w:eastAsia="Times New Roman" w:hAnsi="Perpetua" w:cs="Times New Roman"/>
          <w:sz w:val="20"/>
          <w:szCs w:val="20"/>
          <w:shd w:val="clear" w:color="auto" w:fill="FFFF00"/>
        </w:rPr>
        <w:t xml:space="preserve"> infraction.  </w:t>
      </w:r>
      <w:r w:rsidRPr="00CA7E10">
        <w:rPr>
          <w:rFonts w:ascii="Perpetua" w:eastAsia="Times New Roman" w:hAnsi="Perpetua" w:cs="Times New Roman"/>
          <w:sz w:val="20"/>
          <w:szCs w:val="20"/>
        </w:rPr>
        <w:t> </w:t>
      </w:r>
    </w:p>
    <w:p w14:paraId="523F6054" w14:textId="77777777" w:rsidR="00CA7E10" w:rsidRPr="00CA7E10" w:rsidRDefault="00CA7E10" w:rsidP="00CA7E10">
      <w:pPr>
        <w:numPr>
          <w:ilvl w:val="0"/>
          <w:numId w:val="154"/>
        </w:numPr>
        <w:spacing w:after="0" w:line="240" w:lineRule="auto"/>
        <w:ind w:left="27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shd w:val="clear" w:color="auto" w:fill="FFFF00"/>
        </w:rPr>
        <w:t xml:space="preserve">The Speaker must be sent a copy of the agenda and related committee materials. This shall include but is not limited </w:t>
      </w:r>
      <w:proofErr w:type="gramStart"/>
      <w:r w:rsidRPr="00CA7E10">
        <w:rPr>
          <w:rFonts w:ascii="Perpetua" w:eastAsia="Times New Roman" w:hAnsi="Perpetua" w:cs="Times New Roman"/>
          <w:sz w:val="20"/>
          <w:szCs w:val="20"/>
          <w:shd w:val="clear" w:color="auto" w:fill="FFFF00"/>
        </w:rPr>
        <w:t>to:</w:t>
      </w:r>
      <w:proofErr w:type="gramEnd"/>
      <w:r w:rsidRPr="00CA7E10">
        <w:rPr>
          <w:rFonts w:ascii="Perpetua" w:eastAsia="Times New Roman" w:hAnsi="Perpetua" w:cs="Times New Roman"/>
          <w:sz w:val="20"/>
          <w:szCs w:val="20"/>
          <w:shd w:val="clear" w:color="auto" w:fill="FFFF00"/>
        </w:rPr>
        <w:t xml:space="preserve"> posters, events, minutes, funding requests, surveys etc. </w:t>
      </w:r>
      <w:r w:rsidRPr="00CA7E10">
        <w:rPr>
          <w:rFonts w:ascii="Perpetua" w:eastAsia="Times New Roman" w:hAnsi="Perpetua" w:cs="Times New Roman"/>
          <w:sz w:val="20"/>
          <w:szCs w:val="20"/>
        </w:rPr>
        <w:t> </w:t>
      </w:r>
    </w:p>
    <w:p w14:paraId="645F456A" w14:textId="77777777" w:rsidR="00CA7E10" w:rsidRPr="00CA7E10" w:rsidRDefault="00CA7E10" w:rsidP="00CA7E10">
      <w:pPr>
        <w:numPr>
          <w:ilvl w:val="0"/>
          <w:numId w:val="155"/>
        </w:numPr>
        <w:spacing w:after="0" w:line="240" w:lineRule="auto"/>
        <w:ind w:left="27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shd w:val="clear" w:color="auto" w:fill="FFFF00"/>
        </w:rPr>
        <w:t>It will be the duty of the Chair to inform committee members of the cancellation due to any reason. </w:t>
      </w:r>
      <w:r w:rsidRPr="00CA7E10">
        <w:rPr>
          <w:rFonts w:ascii="Perpetua" w:eastAsia="Times New Roman" w:hAnsi="Perpetua" w:cs="Times New Roman"/>
          <w:sz w:val="20"/>
          <w:szCs w:val="20"/>
        </w:rPr>
        <w:t> </w:t>
      </w:r>
    </w:p>
    <w:p w14:paraId="35F6D79D" w14:textId="77777777" w:rsidR="00CA7E10" w:rsidRPr="00CA7E10" w:rsidRDefault="00CA7E10" w:rsidP="00CA7E10">
      <w:pPr>
        <w:numPr>
          <w:ilvl w:val="0"/>
          <w:numId w:val="156"/>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shd w:val="clear" w:color="auto" w:fill="FFFF00"/>
        </w:rPr>
        <w:t>All committee meetings shall meet in person, unless the Chair secures permission from the Speaker with sufficient reasoning. </w:t>
      </w:r>
      <w:r w:rsidRPr="00CA7E10">
        <w:rPr>
          <w:rFonts w:ascii="Perpetua" w:eastAsia="Times New Roman" w:hAnsi="Perpetua" w:cs="Times New Roman"/>
          <w:sz w:val="20"/>
          <w:szCs w:val="20"/>
        </w:rPr>
        <w:t> </w:t>
      </w:r>
    </w:p>
    <w:p w14:paraId="59BA6F49" w14:textId="77777777" w:rsidR="00CA7E10" w:rsidRPr="00CA7E10" w:rsidRDefault="00CA7E10" w:rsidP="00CA7E10">
      <w:pPr>
        <w:numPr>
          <w:ilvl w:val="0"/>
          <w:numId w:val="157"/>
        </w:numPr>
        <w:spacing w:after="0" w:line="240" w:lineRule="auto"/>
        <w:ind w:left="108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Committee Chair Meetings: </w:t>
      </w:r>
    </w:p>
    <w:p w14:paraId="604C27C6" w14:textId="77777777" w:rsidR="00CA7E10" w:rsidRPr="00CA7E10" w:rsidRDefault="00CA7E10" w:rsidP="00CA7E10">
      <w:pPr>
        <w:numPr>
          <w:ilvl w:val="0"/>
          <w:numId w:val="158"/>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Chairs will be required to attend one meeting with the Deputy Speaker each month when the Senate is in session to monitor the progress of the committees as well as encourage cooperation among the varying chairs.  </w:t>
      </w:r>
    </w:p>
    <w:p w14:paraId="649EB21E" w14:textId="77777777" w:rsidR="00CA7E10" w:rsidRPr="00CA7E10" w:rsidRDefault="00CA7E10" w:rsidP="00CA7E10">
      <w:pPr>
        <w:numPr>
          <w:ilvl w:val="0"/>
          <w:numId w:val="159"/>
        </w:numPr>
        <w:spacing w:after="0" w:line="240" w:lineRule="auto"/>
        <w:ind w:left="108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Types of Committees: There shall be two types of Senate committees, standing and ad hoc.  </w:t>
      </w:r>
    </w:p>
    <w:p w14:paraId="372404E9" w14:textId="77777777" w:rsidR="00CA7E10" w:rsidRPr="00CA7E10" w:rsidRDefault="00CA7E10" w:rsidP="00CA7E10">
      <w:pPr>
        <w:numPr>
          <w:ilvl w:val="0"/>
          <w:numId w:val="160"/>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 xml:space="preserve">Ad hoc committees are temporary Senate committees that may be created by the Speaker with the approval of the Senate or by a majority vote of the Senate to serve a particular purpose. Ad hoc committees are all closed at the end of the session in which they were formed. The Speaker may appoint an ad-hoc committee to study any matter brought before them or the Senate that does not particularly relate to any standing committee. These committees shall consider only the matter referred to them and shall make a report to the Senate in relation to its study and subsequent findings </w:t>
      </w:r>
      <w:proofErr w:type="gramStart"/>
      <w:r w:rsidRPr="00CA7E10">
        <w:rPr>
          <w:rFonts w:ascii="Perpetua" w:eastAsia="Times New Roman" w:hAnsi="Perpetua" w:cs="Times New Roman"/>
          <w:sz w:val="20"/>
          <w:szCs w:val="20"/>
        </w:rPr>
        <w:t>in regard to</w:t>
      </w:r>
      <w:proofErr w:type="gramEnd"/>
      <w:r w:rsidRPr="00CA7E10">
        <w:rPr>
          <w:rFonts w:ascii="Perpetua" w:eastAsia="Times New Roman" w:hAnsi="Perpetua" w:cs="Times New Roman"/>
          <w:sz w:val="20"/>
          <w:szCs w:val="20"/>
        </w:rPr>
        <w:t xml:space="preserve"> the particular matter referred to it.  </w:t>
      </w:r>
    </w:p>
    <w:p w14:paraId="7BDD3A94" w14:textId="77777777" w:rsidR="00CA7E10" w:rsidRPr="00CA7E10" w:rsidRDefault="00CA7E10" w:rsidP="00CA7E10">
      <w:pPr>
        <w:numPr>
          <w:ilvl w:val="0"/>
          <w:numId w:val="161"/>
        </w:numPr>
        <w:spacing w:after="0" w:line="240" w:lineRule="auto"/>
        <w:ind w:left="1800"/>
        <w:textAlignment w:val="baseline"/>
        <w:rPr>
          <w:rFonts w:ascii="Perpetua" w:eastAsia="Times New Roman" w:hAnsi="Perpetua" w:cs="Times New Roman"/>
          <w:sz w:val="20"/>
          <w:szCs w:val="20"/>
        </w:rPr>
      </w:pPr>
      <w:r w:rsidRPr="00CA7E10">
        <w:rPr>
          <w:rFonts w:ascii="Perpetua" w:eastAsia="Times New Roman" w:hAnsi="Perpetua" w:cs="Times New Roman"/>
          <w:sz w:val="20"/>
          <w:szCs w:val="20"/>
        </w:rPr>
        <w:t>Standing committees are created in the bylaws and exist as permanent parts of the Senate. </w:t>
      </w:r>
    </w:p>
    <w:p w14:paraId="711D3B18" w14:textId="77777777" w:rsidR="00CA7E10" w:rsidRPr="00CA7E10" w:rsidRDefault="00CA7E10" w:rsidP="00CA7E10">
      <w:pPr>
        <w:spacing w:after="0" w:line="240" w:lineRule="auto"/>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09710753"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sz w:val="20"/>
          <w:szCs w:val="20"/>
        </w:rPr>
        <w:t> </w:t>
      </w:r>
    </w:p>
    <w:p w14:paraId="5032BB84" w14:textId="77777777" w:rsidR="00CA7E10" w:rsidRPr="00CA7E10" w:rsidRDefault="00CA7E10" w:rsidP="00CA7E10">
      <w:pPr>
        <w:spacing w:after="0" w:line="240" w:lineRule="auto"/>
        <w:jc w:val="center"/>
        <w:textAlignment w:val="baseline"/>
        <w:rPr>
          <w:rFonts w:ascii="Segoe UI" w:eastAsia="Times New Roman" w:hAnsi="Segoe UI" w:cs="Segoe UI"/>
          <w:sz w:val="18"/>
          <w:szCs w:val="18"/>
        </w:rPr>
      </w:pPr>
      <w:r w:rsidRPr="00CA7E10">
        <w:rPr>
          <w:rFonts w:ascii="Times New Roman" w:eastAsia="Times New Roman" w:hAnsi="Times New Roman" w:cs="Times New Roman"/>
          <w:b/>
          <w:bCs/>
          <w:i/>
          <w:iCs/>
          <w:sz w:val="20"/>
          <w:szCs w:val="20"/>
        </w:rPr>
        <w:t>This legislation is ordered to take immediate effect.</w:t>
      </w:r>
      <w:r w:rsidRPr="00CA7E10">
        <w:rPr>
          <w:rFonts w:ascii="Times New Roman" w:eastAsia="Times New Roman" w:hAnsi="Times New Roman" w:cs="Times New Roman"/>
          <w:sz w:val="20"/>
          <w:szCs w:val="20"/>
        </w:rPr>
        <w:t> </w:t>
      </w:r>
    </w:p>
    <w:p w14:paraId="41A68C10" w14:textId="77777777" w:rsidR="00245B74" w:rsidRPr="00A84BE4" w:rsidRDefault="00245B74" w:rsidP="002B0C2E">
      <w:pPr>
        <w:pStyle w:val="ListParagraph"/>
        <w:spacing w:after="0" w:line="240" w:lineRule="auto"/>
        <w:ind w:left="0"/>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C7B3E" w14:textId="77777777" w:rsidR="00F22846" w:rsidRDefault="00F22846" w:rsidP="00681BC7">
      <w:pPr>
        <w:spacing w:after="0" w:line="240" w:lineRule="auto"/>
      </w:pPr>
      <w:r>
        <w:separator/>
      </w:r>
    </w:p>
  </w:endnote>
  <w:endnote w:type="continuationSeparator" w:id="0">
    <w:p w14:paraId="7A6EB638" w14:textId="77777777" w:rsidR="00F22846" w:rsidRDefault="00F22846"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Perpetua">
    <w:panose1 w:val="02020502060401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E9E4D" w14:textId="77777777" w:rsidR="00F22846" w:rsidRDefault="00F22846" w:rsidP="00681BC7">
      <w:pPr>
        <w:spacing w:after="0" w:line="240" w:lineRule="auto"/>
      </w:pPr>
      <w:r>
        <w:separator/>
      </w:r>
    </w:p>
  </w:footnote>
  <w:footnote w:type="continuationSeparator" w:id="0">
    <w:p w14:paraId="6A95E323" w14:textId="77777777" w:rsidR="00F22846" w:rsidRDefault="00F22846"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35658"/>
    <w:multiLevelType w:val="multilevel"/>
    <w:tmpl w:val="87D8F32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16E0D7C"/>
    <w:multiLevelType w:val="multilevel"/>
    <w:tmpl w:val="0C48932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 w15:restartNumberingAfterBreak="0">
    <w:nsid w:val="01D3328D"/>
    <w:multiLevelType w:val="hybridMultilevel"/>
    <w:tmpl w:val="ECF86464"/>
    <w:lvl w:ilvl="0" w:tplc="FFFFFFFF">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FFFFFFFF">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FFFFFFFF">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FFFFFFFF">
      <w:numFmt w:val="bullet"/>
      <w:lvlText w:val="•"/>
      <w:lvlJc w:val="left"/>
      <w:pPr>
        <w:ind w:left="2542" w:hanging="360"/>
      </w:pPr>
      <w:rPr>
        <w:rFonts w:hint="default"/>
        <w:lang w:val="en-US" w:eastAsia="en-US" w:bidi="ar-SA"/>
      </w:rPr>
    </w:lvl>
    <w:lvl w:ilvl="4" w:tplc="FFFFFFFF">
      <w:numFmt w:val="bullet"/>
      <w:lvlText w:val="•"/>
      <w:lvlJc w:val="left"/>
      <w:pPr>
        <w:ind w:left="3545" w:hanging="360"/>
      </w:pPr>
      <w:rPr>
        <w:rFonts w:hint="default"/>
        <w:lang w:val="en-US" w:eastAsia="en-US" w:bidi="ar-SA"/>
      </w:rPr>
    </w:lvl>
    <w:lvl w:ilvl="5" w:tplc="FFFFFFFF">
      <w:numFmt w:val="bullet"/>
      <w:lvlText w:val="•"/>
      <w:lvlJc w:val="left"/>
      <w:pPr>
        <w:ind w:left="4547" w:hanging="360"/>
      </w:pPr>
      <w:rPr>
        <w:rFonts w:hint="default"/>
        <w:lang w:val="en-US" w:eastAsia="en-US" w:bidi="ar-SA"/>
      </w:rPr>
    </w:lvl>
    <w:lvl w:ilvl="6" w:tplc="FFFFFFFF">
      <w:numFmt w:val="bullet"/>
      <w:lvlText w:val="•"/>
      <w:lvlJc w:val="left"/>
      <w:pPr>
        <w:ind w:left="5550" w:hanging="360"/>
      </w:pPr>
      <w:rPr>
        <w:rFonts w:hint="default"/>
        <w:lang w:val="en-US" w:eastAsia="en-US" w:bidi="ar-SA"/>
      </w:rPr>
    </w:lvl>
    <w:lvl w:ilvl="7" w:tplc="FFFFFFFF">
      <w:numFmt w:val="bullet"/>
      <w:lvlText w:val="•"/>
      <w:lvlJc w:val="left"/>
      <w:pPr>
        <w:ind w:left="6552" w:hanging="360"/>
      </w:pPr>
      <w:rPr>
        <w:rFonts w:hint="default"/>
        <w:lang w:val="en-US" w:eastAsia="en-US" w:bidi="ar-SA"/>
      </w:rPr>
    </w:lvl>
    <w:lvl w:ilvl="8" w:tplc="FFFFFFFF">
      <w:numFmt w:val="bullet"/>
      <w:lvlText w:val="•"/>
      <w:lvlJc w:val="left"/>
      <w:pPr>
        <w:ind w:left="7555" w:hanging="360"/>
      </w:pPr>
      <w:rPr>
        <w:rFonts w:hint="default"/>
        <w:lang w:val="en-US" w:eastAsia="en-US" w:bidi="ar-SA"/>
      </w:rPr>
    </w:lvl>
  </w:abstractNum>
  <w:abstractNum w:abstractNumId="3" w15:restartNumberingAfterBreak="0">
    <w:nsid w:val="024C4F97"/>
    <w:multiLevelType w:val="multilevel"/>
    <w:tmpl w:val="2C6C87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613DA5"/>
    <w:multiLevelType w:val="multilevel"/>
    <w:tmpl w:val="4D204E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5570223"/>
    <w:multiLevelType w:val="multilevel"/>
    <w:tmpl w:val="3878D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55A7E00"/>
    <w:multiLevelType w:val="multilevel"/>
    <w:tmpl w:val="55925A54"/>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 w15:restartNumberingAfterBreak="0">
    <w:nsid w:val="07B26F5C"/>
    <w:multiLevelType w:val="multilevel"/>
    <w:tmpl w:val="F4840C4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9AD6097"/>
    <w:multiLevelType w:val="multilevel"/>
    <w:tmpl w:val="9E98D14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 w15:restartNumberingAfterBreak="0">
    <w:nsid w:val="0A6A434F"/>
    <w:multiLevelType w:val="multilevel"/>
    <w:tmpl w:val="FA02D77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B5322FB"/>
    <w:multiLevelType w:val="multilevel"/>
    <w:tmpl w:val="71CC0F8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0C0A1332"/>
    <w:multiLevelType w:val="multilevel"/>
    <w:tmpl w:val="132CD3E0"/>
    <w:lvl w:ilvl="0">
      <w:start w:val="1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 w15:restartNumberingAfterBreak="0">
    <w:nsid w:val="0C524F13"/>
    <w:multiLevelType w:val="multilevel"/>
    <w:tmpl w:val="C63ED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DA77E06"/>
    <w:multiLevelType w:val="hybridMultilevel"/>
    <w:tmpl w:val="ECF86464"/>
    <w:lvl w:ilvl="0" w:tplc="E63E5E06">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tplc="9FE217D4">
      <w:start w:val="1"/>
      <w:numFmt w:val="decimal"/>
      <w:lvlText w:val="%2."/>
      <w:lvlJc w:val="left"/>
      <w:pPr>
        <w:ind w:left="1181" w:hanging="360"/>
      </w:pPr>
      <w:rPr>
        <w:rFonts w:ascii="Perpetua" w:eastAsia="Perpetua" w:hAnsi="Perpetua" w:cs="Perpetua" w:hint="default"/>
        <w:b w:val="0"/>
        <w:bCs w:val="0"/>
        <w:i w:val="0"/>
        <w:iCs w:val="0"/>
        <w:spacing w:val="-1"/>
        <w:w w:val="100"/>
        <w:sz w:val="22"/>
        <w:szCs w:val="22"/>
        <w:lang w:val="en-US" w:eastAsia="en-US" w:bidi="ar-SA"/>
      </w:rPr>
    </w:lvl>
    <w:lvl w:ilvl="2" w:tplc="7D2CA47A">
      <w:start w:val="1"/>
      <w:numFmt w:val="lowerLetter"/>
      <w:lvlText w:val="%3."/>
      <w:lvlJc w:val="left"/>
      <w:pPr>
        <w:ind w:left="1541" w:hanging="360"/>
      </w:pPr>
      <w:rPr>
        <w:rFonts w:ascii="Perpetua" w:eastAsia="Perpetua" w:hAnsi="Perpetua" w:cs="Perpetua" w:hint="default"/>
        <w:b w:val="0"/>
        <w:bCs w:val="0"/>
        <w:i w:val="0"/>
        <w:iCs w:val="0"/>
        <w:w w:val="100"/>
        <w:sz w:val="22"/>
        <w:szCs w:val="22"/>
        <w:lang w:val="en-US" w:eastAsia="en-US" w:bidi="ar-SA"/>
      </w:rPr>
    </w:lvl>
    <w:lvl w:ilvl="3" w:tplc="6AC0D356">
      <w:numFmt w:val="bullet"/>
      <w:lvlText w:val="•"/>
      <w:lvlJc w:val="left"/>
      <w:pPr>
        <w:ind w:left="2542" w:hanging="360"/>
      </w:pPr>
      <w:rPr>
        <w:rFonts w:hint="default"/>
        <w:lang w:val="en-US" w:eastAsia="en-US" w:bidi="ar-SA"/>
      </w:rPr>
    </w:lvl>
    <w:lvl w:ilvl="4" w:tplc="3A122D2E">
      <w:numFmt w:val="bullet"/>
      <w:lvlText w:val="•"/>
      <w:lvlJc w:val="left"/>
      <w:pPr>
        <w:ind w:left="3545" w:hanging="360"/>
      </w:pPr>
      <w:rPr>
        <w:rFonts w:hint="default"/>
        <w:lang w:val="en-US" w:eastAsia="en-US" w:bidi="ar-SA"/>
      </w:rPr>
    </w:lvl>
    <w:lvl w:ilvl="5" w:tplc="99A0F8E4">
      <w:numFmt w:val="bullet"/>
      <w:lvlText w:val="•"/>
      <w:lvlJc w:val="left"/>
      <w:pPr>
        <w:ind w:left="4547" w:hanging="360"/>
      </w:pPr>
      <w:rPr>
        <w:rFonts w:hint="default"/>
        <w:lang w:val="en-US" w:eastAsia="en-US" w:bidi="ar-SA"/>
      </w:rPr>
    </w:lvl>
    <w:lvl w:ilvl="6" w:tplc="CFDCE934">
      <w:numFmt w:val="bullet"/>
      <w:lvlText w:val="•"/>
      <w:lvlJc w:val="left"/>
      <w:pPr>
        <w:ind w:left="5550" w:hanging="360"/>
      </w:pPr>
      <w:rPr>
        <w:rFonts w:hint="default"/>
        <w:lang w:val="en-US" w:eastAsia="en-US" w:bidi="ar-SA"/>
      </w:rPr>
    </w:lvl>
    <w:lvl w:ilvl="7" w:tplc="248EC6B8">
      <w:numFmt w:val="bullet"/>
      <w:lvlText w:val="•"/>
      <w:lvlJc w:val="left"/>
      <w:pPr>
        <w:ind w:left="6552" w:hanging="360"/>
      </w:pPr>
      <w:rPr>
        <w:rFonts w:hint="default"/>
        <w:lang w:val="en-US" w:eastAsia="en-US" w:bidi="ar-SA"/>
      </w:rPr>
    </w:lvl>
    <w:lvl w:ilvl="8" w:tplc="371CBD4C">
      <w:numFmt w:val="bullet"/>
      <w:lvlText w:val="•"/>
      <w:lvlJc w:val="left"/>
      <w:pPr>
        <w:ind w:left="7555" w:hanging="360"/>
      </w:pPr>
      <w:rPr>
        <w:rFonts w:hint="default"/>
        <w:lang w:val="en-US" w:eastAsia="en-US" w:bidi="ar-SA"/>
      </w:rPr>
    </w:lvl>
  </w:abstractNum>
  <w:abstractNum w:abstractNumId="14" w15:restartNumberingAfterBreak="0">
    <w:nsid w:val="109F63DE"/>
    <w:multiLevelType w:val="multilevel"/>
    <w:tmpl w:val="3284411E"/>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116C0E50"/>
    <w:multiLevelType w:val="multilevel"/>
    <w:tmpl w:val="771E178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6" w15:restartNumberingAfterBreak="0">
    <w:nsid w:val="123D4EE6"/>
    <w:multiLevelType w:val="multilevel"/>
    <w:tmpl w:val="140C97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132F3443"/>
    <w:multiLevelType w:val="multilevel"/>
    <w:tmpl w:val="72DCFE0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8" w15:restartNumberingAfterBreak="0">
    <w:nsid w:val="149A0927"/>
    <w:multiLevelType w:val="multilevel"/>
    <w:tmpl w:val="8B64ED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150D4AB9"/>
    <w:multiLevelType w:val="multilevel"/>
    <w:tmpl w:val="C70250AC"/>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0" w15:restartNumberingAfterBreak="0">
    <w:nsid w:val="157274D7"/>
    <w:multiLevelType w:val="multilevel"/>
    <w:tmpl w:val="4634970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21" w15:restartNumberingAfterBreak="0">
    <w:nsid w:val="16C253E7"/>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16F32CEC"/>
    <w:multiLevelType w:val="multilevel"/>
    <w:tmpl w:val="0CA693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808282E"/>
    <w:multiLevelType w:val="multilevel"/>
    <w:tmpl w:val="6CC8A9A8"/>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24" w15:restartNumberingAfterBreak="0">
    <w:nsid w:val="199B0F05"/>
    <w:multiLevelType w:val="multilevel"/>
    <w:tmpl w:val="B794538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FB2F53"/>
    <w:multiLevelType w:val="multilevel"/>
    <w:tmpl w:val="660063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F791B50"/>
    <w:multiLevelType w:val="multilevel"/>
    <w:tmpl w:val="FAB0C0AC"/>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20895A16"/>
    <w:multiLevelType w:val="multilevel"/>
    <w:tmpl w:val="89C00C9E"/>
    <w:lvl w:ilvl="0">
      <w:start w:val="1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20B73221"/>
    <w:multiLevelType w:val="hybridMultilevel"/>
    <w:tmpl w:val="9C1A283A"/>
    <w:lvl w:ilvl="0" w:tplc="04090015">
      <w:start w:val="2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3400279"/>
    <w:multiLevelType w:val="multilevel"/>
    <w:tmpl w:val="F0629B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23BF1484"/>
    <w:multiLevelType w:val="multilevel"/>
    <w:tmpl w:val="7D42F5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2" w15:restartNumberingAfterBreak="0">
    <w:nsid w:val="25A61B33"/>
    <w:multiLevelType w:val="multilevel"/>
    <w:tmpl w:val="69767440"/>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33" w15:restartNumberingAfterBreak="0">
    <w:nsid w:val="28AF709A"/>
    <w:multiLevelType w:val="multilevel"/>
    <w:tmpl w:val="35AC683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2CC71C26"/>
    <w:multiLevelType w:val="multilevel"/>
    <w:tmpl w:val="331866D8"/>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2EF3665E"/>
    <w:multiLevelType w:val="multilevel"/>
    <w:tmpl w:val="C122BF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F8951E0"/>
    <w:multiLevelType w:val="multilevel"/>
    <w:tmpl w:val="7DC09FB2"/>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3208122D"/>
    <w:multiLevelType w:val="multilevel"/>
    <w:tmpl w:val="0EE82C0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32680B1C"/>
    <w:multiLevelType w:val="multilevel"/>
    <w:tmpl w:val="D7CAD896"/>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359D042A"/>
    <w:multiLevelType w:val="multilevel"/>
    <w:tmpl w:val="F0D6D06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8560A05"/>
    <w:multiLevelType w:val="multilevel"/>
    <w:tmpl w:val="07F8EE1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8775BBE"/>
    <w:multiLevelType w:val="multilevel"/>
    <w:tmpl w:val="A9A48260"/>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38984FC6"/>
    <w:multiLevelType w:val="multilevel"/>
    <w:tmpl w:val="66B484A2"/>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44" w15:restartNumberingAfterBreak="0">
    <w:nsid w:val="3927475E"/>
    <w:multiLevelType w:val="multilevel"/>
    <w:tmpl w:val="30487EB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A452EE4"/>
    <w:multiLevelType w:val="multilevel"/>
    <w:tmpl w:val="5F746872"/>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3B3A72B0"/>
    <w:multiLevelType w:val="multilevel"/>
    <w:tmpl w:val="44108FD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7" w15:restartNumberingAfterBreak="0">
    <w:nsid w:val="3C567A50"/>
    <w:multiLevelType w:val="multilevel"/>
    <w:tmpl w:val="64F216A8"/>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8" w15:restartNumberingAfterBreak="0">
    <w:nsid w:val="3CCB6CB7"/>
    <w:multiLevelType w:val="multilevel"/>
    <w:tmpl w:val="CCBE434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3DFE7C98"/>
    <w:multiLevelType w:val="multilevel"/>
    <w:tmpl w:val="601A348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3E7D7F4A"/>
    <w:multiLevelType w:val="multilevel"/>
    <w:tmpl w:val="A3EE4A84"/>
    <w:lvl w:ilvl="0">
      <w:start w:val="1"/>
      <w:numFmt w:val="upperLetter"/>
      <w:lvlText w:val="%1."/>
      <w:lvlJc w:val="left"/>
      <w:pPr>
        <w:ind w:left="821" w:hanging="361"/>
      </w:pPr>
      <w:rPr>
        <w:rFonts w:ascii="Perpetua" w:eastAsia="Perpetua" w:hAnsi="Perpetua" w:cs="Perpetua" w:hint="default"/>
        <w:b w:val="0"/>
        <w:bCs w:val="0"/>
        <w:i w:val="0"/>
        <w:iCs w:val="0"/>
        <w:spacing w:val="-2"/>
        <w:w w:val="100"/>
        <w:sz w:val="22"/>
        <w:szCs w:val="22"/>
        <w:lang w:val="en-US" w:eastAsia="en-US" w:bidi="ar-SA"/>
      </w:rPr>
    </w:lvl>
    <w:lvl w:ilvl="1">
      <w:start w:val="1"/>
      <w:numFmt w:val="decimal"/>
      <w:lvlText w:val="%2."/>
      <w:lvlJc w:val="left"/>
      <w:pPr>
        <w:ind w:left="1181" w:hanging="360"/>
      </w:pPr>
      <w:rPr>
        <w:rFonts w:ascii="Perpetua" w:eastAsia="Perpetua" w:hAnsi="Perpetua" w:cs="Perpetua" w:hint="default"/>
        <w:b w:val="0"/>
        <w:bCs w:val="0"/>
        <w:i w:val="0"/>
        <w:iCs w:val="0"/>
        <w:w w:val="100"/>
        <w:sz w:val="22"/>
        <w:szCs w:val="22"/>
        <w:lang w:val="en-US" w:eastAsia="en-US" w:bidi="ar-SA"/>
      </w:rPr>
    </w:lvl>
    <w:lvl w:ilvl="2">
      <w:start w:val="1"/>
      <w:numFmt w:val="lowerRoman"/>
      <w:lvlText w:val="%3."/>
      <w:lvlJc w:val="left"/>
      <w:pPr>
        <w:ind w:left="2111" w:hanging="360"/>
      </w:pPr>
      <w:rPr>
        <w:rFonts w:hint="default"/>
      </w:rPr>
    </w:lvl>
    <w:lvl w:ilvl="3">
      <w:numFmt w:val="bullet"/>
      <w:lvlText w:val="•"/>
      <w:lvlJc w:val="left"/>
      <w:pPr>
        <w:ind w:left="3042" w:hanging="360"/>
      </w:pPr>
      <w:rPr>
        <w:rFonts w:hint="default"/>
        <w:lang w:val="en-US" w:eastAsia="en-US" w:bidi="ar-SA"/>
      </w:rPr>
    </w:lvl>
    <w:lvl w:ilvl="4">
      <w:numFmt w:val="bullet"/>
      <w:lvlText w:val="•"/>
      <w:lvlJc w:val="left"/>
      <w:pPr>
        <w:ind w:left="3973" w:hanging="360"/>
      </w:pPr>
      <w:rPr>
        <w:rFonts w:hint="default"/>
        <w:lang w:val="en-US" w:eastAsia="en-US" w:bidi="ar-SA"/>
      </w:rPr>
    </w:lvl>
    <w:lvl w:ilvl="5">
      <w:numFmt w:val="bullet"/>
      <w:lvlText w:val="•"/>
      <w:lvlJc w:val="left"/>
      <w:pPr>
        <w:ind w:left="4904" w:hanging="360"/>
      </w:pPr>
      <w:rPr>
        <w:rFonts w:hint="default"/>
        <w:lang w:val="en-US" w:eastAsia="en-US" w:bidi="ar-SA"/>
      </w:rPr>
    </w:lvl>
    <w:lvl w:ilvl="6">
      <w:numFmt w:val="bullet"/>
      <w:lvlText w:val="•"/>
      <w:lvlJc w:val="left"/>
      <w:pPr>
        <w:ind w:left="5835" w:hanging="360"/>
      </w:pPr>
      <w:rPr>
        <w:rFonts w:hint="default"/>
        <w:lang w:val="en-US" w:eastAsia="en-US" w:bidi="ar-SA"/>
      </w:rPr>
    </w:lvl>
    <w:lvl w:ilvl="7">
      <w:numFmt w:val="bullet"/>
      <w:lvlText w:val="•"/>
      <w:lvlJc w:val="left"/>
      <w:pPr>
        <w:ind w:left="6766" w:hanging="360"/>
      </w:pPr>
      <w:rPr>
        <w:rFonts w:hint="default"/>
        <w:lang w:val="en-US" w:eastAsia="en-US" w:bidi="ar-SA"/>
      </w:rPr>
    </w:lvl>
    <w:lvl w:ilvl="8">
      <w:numFmt w:val="bullet"/>
      <w:lvlText w:val="•"/>
      <w:lvlJc w:val="left"/>
      <w:pPr>
        <w:ind w:left="7697" w:hanging="360"/>
      </w:pPr>
      <w:rPr>
        <w:rFonts w:hint="default"/>
        <w:lang w:val="en-US" w:eastAsia="en-US" w:bidi="ar-SA"/>
      </w:rPr>
    </w:lvl>
  </w:abstractNum>
  <w:abstractNum w:abstractNumId="51" w15:restartNumberingAfterBreak="0">
    <w:nsid w:val="416C1CE4"/>
    <w:multiLevelType w:val="multilevel"/>
    <w:tmpl w:val="05CCE6F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2630128"/>
    <w:multiLevelType w:val="multilevel"/>
    <w:tmpl w:val="F8FC87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7B5D8E"/>
    <w:multiLevelType w:val="multilevel"/>
    <w:tmpl w:val="B1801B1A"/>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4" w15:restartNumberingAfterBreak="0">
    <w:nsid w:val="44884745"/>
    <w:multiLevelType w:val="multilevel"/>
    <w:tmpl w:val="A7E48A5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5" w15:restartNumberingAfterBreak="0">
    <w:nsid w:val="46CA7CCA"/>
    <w:multiLevelType w:val="multilevel"/>
    <w:tmpl w:val="55089B3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6" w15:restartNumberingAfterBreak="0">
    <w:nsid w:val="49730F3F"/>
    <w:multiLevelType w:val="multilevel"/>
    <w:tmpl w:val="4282C1C4"/>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49A746D2"/>
    <w:multiLevelType w:val="multilevel"/>
    <w:tmpl w:val="F4D65CE4"/>
    <w:lvl w:ilvl="0">
      <w:start w:val="6"/>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8" w15:restartNumberingAfterBreak="0">
    <w:nsid w:val="49BA2220"/>
    <w:multiLevelType w:val="multilevel"/>
    <w:tmpl w:val="A04E6C12"/>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9" w15:restartNumberingAfterBreak="0">
    <w:nsid w:val="4A4E5F81"/>
    <w:multiLevelType w:val="multilevel"/>
    <w:tmpl w:val="2D8E0EA4"/>
    <w:lvl w:ilvl="0">
      <w:start w:val="2"/>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60" w15:restartNumberingAfterBreak="0">
    <w:nsid w:val="4BE60123"/>
    <w:multiLevelType w:val="multilevel"/>
    <w:tmpl w:val="99FE1F9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BFB3278"/>
    <w:multiLevelType w:val="multilevel"/>
    <w:tmpl w:val="CA3287C8"/>
    <w:lvl w:ilvl="0">
      <w:start w:val="18"/>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62" w15:restartNumberingAfterBreak="0">
    <w:nsid w:val="4D9355DA"/>
    <w:multiLevelType w:val="multilevel"/>
    <w:tmpl w:val="C344C29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4EDF7E2A"/>
    <w:multiLevelType w:val="multilevel"/>
    <w:tmpl w:val="D7706BF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51F2735D"/>
    <w:multiLevelType w:val="multilevel"/>
    <w:tmpl w:val="F6A602E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52F12C40"/>
    <w:multiLevelType w:val="multilevel"/>
    <w:tmpl w:val="9762F894"/>
    <w:lvl w:ilvl="0">
      <w:start w:val="1"/>
      <w:numFmt w:val="lowerRoman"/>
      <w:lvlText w:val="%1."/>
      <w:lvlJc w:val="right"/>
      <w:pPr>
        <w:tabs>
          <w:tab w:val="num" w:pos="720"/>
        </w:tabs>
        <w:ind w:left="720" w:hanging="360"/>
      </w:pPr>
    </w:lvl>
    <w:lvl w:ilvl="1">
      <w:start w:val="1"/>
      <w:numFmt w:val="lowerRoman"/>
      <w:lvlText w:val="%2."/>
      <w:lvlJc w:val="right"/>
      <w:pPr>
        <w:tabs>
          <w:tab w:val="num" w:pos="1440"/>
        </w:tabs>
        <w:ind w:left="1440" w:hanging="360"/>
      </w:pPr>
    </w:lvl>
    <w:lvl w:ilvl="2">
      <w:start w:val="1"/>
      <w:numFmt w:val="lowerRoman"/>
      <w:lvlText w:val="%3."/>
      <w:lvlJc w:val="right"/>
      <w:pPr>
        <w:tabs>
          <w:tab w:val="num" w:pos="2160"/>
        </w:tabs>
        <w:ind w:left="2160" w:hanging="360"/>
      </w:pPr>
    </w:lvl>
    <w:lvl w:ilvl="3">
      <w:start w:val="1"/>
      <w:numFmt w:val="lowerRoman"/>
      <w:lvlText w:val="%4."/>
      <w:lvlJc w:val="right"/>
      <w:pPr>
        <w:tabs>
          <w:tab w:val="num" w:pos="2880"/>
        </w:tabs>
        <w:ind w:left="2880" w:hanging="360"/>
      </w:pPr>
    </w:lvl>
    <w:lvl w:ilvl="4">
      <w:start w:val="1"/>
      <w:numFmt w:val="lowerRoman"/>
      <w:lvlText w:val="%5."/>
      <w:lvlJc w:val="right"/>
      <w:pPr>
        <w:tabs>
          <w:tab w:val="num" w:pos="3600"/>
        </w:tabs>
        <w:ind w:left="3600" w:hanging="360"/>
      </w:pPr>
    </w:lvl>
    <w:lvl w:ilvl="5">
      <w:start w:val="1"/>
      <w:numFmt w:val="lowerRoman"/>
      <w:lvlText w:val="%6."/>
      <w:lvlJc w:val="right"/>
      <w:pPr>
        <w:tabs>
          <w:tab w:val="num" w:pos="4320"/>
        </w:tabs>
        <w:ind w:left="4320" w:hanging="360"/>
      </w:pPr>
    </w:lvl>
    <w:lvl w:ilvl="6">
      <w:start w:val="1"/>
      <w:numFmt w:val="lowerRoman"/>
      <w:lvlText w:val="%7."/>
      <w:lvlJc w:val="right"/>
      <w:pPr>
        <w:tabs>
          <w:tab w:val="num" w:pos="5040"/>
        </w:tabs>
        <w:ind w:left="5040" w:hanging="360"/>
      </w:pPr>
    </w:lvl>
    <w:lvl w:ilvl="7">
      <w:start w:val="1"/>
      <w:numFmt w:val="lowerRoman"/>
      <w:lvlText w:val="%8."/>
      <w:lvlJc w:val="right"/>
      <w:pPr>
        <w:tabs>
          <w:tab w:val="num" w:pos="5760"/>
        </w:tabs>
        <w:ind w:left="5760" w:hanging="360"/>
      </w:pPr>
    </w:lvl>
    <w:lvl w:ilvl="8">
      <w:start w:val="1"/>
      <w:numFmt w:val="lowerRoman"/>
      <w:lvlText w:val="%9."/>
      <w:lvlJc w:val="right"/>
      <w:pPr>
        <w:tabs>
          <w:tab w:val="num" w:pos="6480"/>
        </w:tabs>
        <w:ind w:left="6480" w:hanging="360"/>
      </w:pPr>
    </w:lvl>
  </w:abstractNum>
  <w:abstractNum w:abstractNumId="66" w15:restartNumberingAfterBreak="0">
    <w:nsid w:val="540F1987"/>
    <w:multiLevelType w:val="multilevel"/>
    <w:tmpl w:val="FE8C022C"/>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54120DAF"/>
    <w:multiLevelType w:val="multilevel"/>
    <w:tmpl w:val="49BAE5E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4464822"/>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549B7C38"/>
    <w:multiLevelType w:val="multilevel"/>
    <w:tmpl w:val="F3E2AC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5529561E"/>
    <w:multiLevelType w:val="multilevel"/>
    <w:tmpl w:val="2BACBE82"/>
    <w:lvl w:ilvl="0">
      <w:start w:val="8"/>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1" w15:restartNumberingAfterBreak="0">
    <w:nsid w:val="553C2D46"/>
    <w:multiLevelType w:val="multilevel"/>
    <w:tmpl w:val="1C3A2B0A"/>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56030BDC"/>
    <w:multiLevelType w:val="multilevel"/>
    <w:tmpl w:val="45CC32A4"/>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73" w15:restartNumberingAfterBreak="0">
    <w:nsid w:val="56CD2C16"/>
    <w:multiLevelType w:val="multilevel"/>
    <w:tmpl w:val="07303FA6"/>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58B901E1"/>
    <w:multiLevelType w:val="multilevel"/>
    <w:tmpl w:val="81B8047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8C42823"/>
    <w:multiLevelType w:val="multilevel"/>
    <w:tmpl w:val="E5DE1BD4"/>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76" w15:restartNumberingAfterBreak="0">
    <w:nsid w:val="58F85829"/>
    <w:multiLevelType w:val="multilevel"/>
    <w:tmpl w:val="D280379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98C2687"/>
    <w:multiLevelType w:val="multilevel"/>
    <w:tmpl w:val="8F14887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78" w15:restartNumberingAfterBreak="0">
    <w:nsid w:val="5A553FB9"/>
    <w:multiLevelType w:val="multilevel"/>
    <w:tmpl w:val="A4A8543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5C765FA4"/>
    <w:multiLevelType w:val="multilevel"/>
    <w:tmpl w:val="D68C6E9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5DBD5DDB"/>
    <w:multiLevelType w:val="multilevel"/>
    <w:tmpl w:val="E826A15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5E215991"/>
    <w:multiLevelType w:val="multilevel"/>
    <w:tmpl w:val="A4B42A2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60991CBB"/>
    <w:multiLevelType w:val="multilevel"/>
    <w:tmpl w:val="AD68E43E"/>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83" w15:restartNumberingAfterBreak="0">
    <w:nsid w:val="60F55AA4"/>
    <w:multiLevelType w:val="multilevel"/>
    <w:tmpl w:val="3190C0D4"/>
    <w:lvl w:ilvl="0">
      <w:start w:val="4"/>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4" w15:restartNumberingAfterBreak="0">
    <w:nsid w:val="61194F61"/>
    <w:multiLevelType w:val="multilevel"/>
    <w:tmpl w:val="168EAEE0"/>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61804232"/>
    <w:multiLevelType w:val="multilevel"/>
    <w:tmpl w:val="7A9C52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1C04134"/>
    <w:multiLevelType w:val="multilevel"/>
    <w:tmpl w:val="6FCC742C"/>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87" w15:restartNumberingAfterBreak="0">
    <w:nsid w:val="624E1F2B"/>
    <w:multiLevelType w:val="multilevel"/>
    <w:tmpl w:val="FB42A8C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62DD07E6"/>
    <w:multiLevelType w:val="multilevel"/>
    <w:tmpl w:val="6B74A04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659141D3"/>
    <w:multiLevelType w:val="multilevel"/>
    <w:tmpl w:val="D9D0BF44"/>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0" w15:restartNumberingAfterBreak="0">
    <w:nsid w:val="660649A8"/>
    <w:multiLevelType w:val="multilevel"/>
    <w:tmpl w:val="FF388A5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1" w15:restartNumberingAfterBreak="0">
    <w:nsid w:val="69360B3C"/>
    <w:multiLevelType w:val="multilevel"/>
    <w:tmpl w:val="4D3C468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69813FE7"/>
    <w:multiLevelType w:val="multilevel"/>
    <w:tmpl w:val="99083F3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69A40F3F"/>
    <w:multiLevelType w:val="multilevel"/>
    <w:tmpl w:val="45B0FB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6B1F487F"/>
    <w:multiLevelType w:val="multilevel"/>
    <w:tmpl w:val="EC8AF1BA"/>
    <w:lvl w:ilvl="0">
      <w:start w:val="1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95" w15:restartNumberingAfterBreak="0">
    <w:nsid w:val="6B5610DE"/>
    <w:multiLevelType w:val="multilevel"/>
    <w:tmpl w:val="7F5455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6B810D56"/>
    <w:multiLevelType w:val="multilevel"/>
    <w:tmpl w:val="939AF8F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7" w15:restartNumberingAfterBreak="0">
    <w:nsid w:val="6DDF510B"/>
    <w:multiLevelType w:val="multilevel"/>
    <w:tmpl w:val="C40A697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8" w15:restartNumberingAfterBreak="0">
    <w:nsid w:val="6FCF2D23"/>
    <w:multiLevelType w:val="multilevel"/>
    <w:tmpl w:val="C878423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15:restartNumberingAfterBreak="0">
    <w:nsid w:val="70263445"/>
    <w:multiLevelType w:val="multilevel"/>
    <w:tmpl w:val="0364611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0" w15:restartNumberingAfterBreak="0">
    <w:nsid w:val="703E429E"/>
    <w:multiLevelType w:val="multilevel"/>
    <w:tmpl w:val="B38EED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15:restartNumberingAfterBreak="0">
    <w:nsid w:val="7046026D"/>
    <w:multiLevelType w:val="multilevel"/>
    <w:tmpl w:val="9CE21D4C"/>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705A05F8"/>
    <w:multiLevelType w:val="multilevel"/>
    <w:tmpl w:val="3178114C"/>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3" w15:restartNumberingAfterBreak="0">
    <w:nsid w:val="70BD4F6A"/>
    <w:multiLevelType w:val="multilevel"/>
    <w:tmpl w:val="CF2A236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0CA3977"/>
    <w:multiLevelType w:val="multilevel"/>
    <w:tmpl w:val="8C182082"/>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5" w15:restartNumberingAfterBreak="0">
    <w:nsid w:val="713D733A"/>
    <w:multiLevelType w:val="multilevel"/>
    <w:tmpl w:val="8B18BF3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6" w15:restartNumberingAfterBreak="0">
    <w:nsid w:val="71981A26"/>
    <w:multiLevelType w:val="multilevel"/>
    <w:tmpl w:val="B55872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71F04D36"/>
    <w:multiLevelType w:val="multilevel"/>
    <w:tmpl w:val="8918FDB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7245006F"/>
    <w:multiLevelType w:val="multilevel"/>
    <w:tmpl w:val="87704344"/>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09" w15:restartNumberingAfterBreak="0">
    <w:nsid w:val="72C841A0"/>
    <w:multiLevelType w:val="multilevel"/>
    <w:tmpl w:val="A0B82C0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72F7323A"/>
    <w:multiLevelType w:val="multilevel"/>
    <w:tmpl w:val="246CBF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48319CE"/>
    <w:multiLevelType w:val="multilevel"/>
    <w:tmpl w:val="308CCF0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4856085"/>
    <w:multiLevelType w:val="multilevel"/>
    <w:tmpl w:val="11125CCA"/>
    <w:lvl w:ilvl="0">
      <w:start w:val="9"/>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770C6B2D"/>
    <w:multiLevelType w:val="hybridMultilevel"/>
    <w:tmpl w:val="DB42068E"/>
    <w:lvl w:ilvl="0" w:tplc="04090015">
      <w:start w:val="1"/>
      <w:numFmt w:val="upperLetter"/>
      <w:lvlText w:val="%1."/>
      <w:lvlJc w:val="left"/>
      <w:pPr>
        <w:ind w:left="360" w:hanging="360"/>
      </w:pPr>
    </w:lvl>
    <w:lvl w:ilvl="1" w:tplc="0409000F">
      <w:start w:val="1"/>
      <w:numFmt w:val="decimal"/>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771369C7"/>
    <w:multiLevelType w:val="multilevel"/>
    <w:tmpl w:val="9AF65712"/>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78047E75"/>
    <w:multiLevelType w:val="multilevel"/>
    <w:tmpl w:val="2FFEAF5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6" w15:restartNumberingAfterBreak="0">
    <w:nsid w:val="78C7370A"/>
    <w:multiLevelType w:val="multilevel"/>
    <w:tmpl w:val="6BC4CE9E"/>
    <w:lvl w:ilvl="0">
      <w:start w:val="1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17" w15:restartNumberingAfterBreak="0">
    <w:nsid w:val="7A3B097B"/>
    <w:multiLevelType w:val="multilevel"/>
    <w:tmpl w:val="C852A5F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8" w15:restartNumberingAfterBreak="0">
    <w:nsid w:val="7A6002A6"/>
    <w:multiLevelType w:val="multilevel"/>
    <w:tmpl w:val="9DC0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AA86077"/>
    <w:multiLevelType w:val="multilevel"/>
    <w:tmpl w:val="DCE85B2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0" w15:restartNumberingAfterBreak="0">
    <w:nsid w:val="7B635616"/>
    <w:multiLevelType w:val="multilevel"/>
    <w:tmpl w:val="C76C1EE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7BF95F28"/>
    <w:multiLevelType w:val="multilevel"/>
    <w:tmpl w:val="9EA4947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7D074940"/>
    <w:multiLevelType w:val="multilevel"/>
    <w:tmpl w:val="BBA078F4"/>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3" w15:restartNumberingAfterBreak="0">
    <w:nsid w:val="7D9643C6"/>
    <w:multiLevelType w:val="multilevel"/>
    <w:tmpl w:val="9CC24A8C"/>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124" w15:restartNumberingAfterBreak="0">
    <w:nsid w:val="7E73639D"/>
    <w:multiLevelType w:val="multilevel"/>
    <w:tmpl w:val="B868F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5" w15:restartNumberingAfterBreak="0">
    <w:nsid w:val="7E78167E"/>
    <w:multiLevelType w:val="multilevel"/>
    <w:tmpl w:val="1D047274"/>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6" w15:restartNumberingAfterBreak="0">
    <w:nsid w:val="7F3447FC"/>
    <w:multiLevelType w:val="multilevel"/>
    <w:tmpl w:val="AE8261B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65093244">
    <w:abstractNumId w:val="35"/>
  </w:num>
  <w:num w:numId="2" w16cid:durableId="347828481">
    <w:abstractNumId w:val="113"/>
  </w:num>
  <w:num w:numId="3" w16cid:durableId="915356356">
    <w:abstractNumId w:val="118"/>
  </w:num>
  <w:num w:numId="4" w16cid:durableId="1818958380">
    <w:abstractNumId w:val="3"/>
  </w:num>
  <w:num w:numId="5" w16cid:durableId="707678808">
    <w:abstractNumId w:val="106"/>
  </w:num>
  <w:num w:numId="6" w16cid:durableId="416710483">
    <w:abstractNumId w:val="85"/>
  </w:num>
  <w:num w:numId="7" w16cid:durableId="1265455763">
    <w:abstractNumId w:val="52"/>
  </w:num>
  <w:num w:numId="8" w16cid:durableId="1227568980">
    <w:abstractNumId w:val="120"/>
  </w:num>
  <w:num w:numId="9" w16cid:durableId="1360206247">
    <w:abstractNumId w:val="103"/>
  </w:num>
  <w:num w:numId="10" w16cid:durableId="132723886">
    <w:abstractNumId w:val="111"/>
  </w:num>
  <w:num w:numId="11" w16cid:durableId="758253375">
    <w:abstractNumId w:val="110"/>
  </w:num>
  <w:num w:numId="12" w16cid:durableId="1556116895">
    <w:abstractNumId w:val="76"/>
  </w:num>
  <w:num w:numId="13" w16cid:durableId="19137463">
    <w:abstractNumId w:val="119"/>
  </w:num>
  <w:num w:numId="14" w16cid:durableId="1441071443">
    <w:abstractNumId w:val="60"/>
  </w:num>
  <w:num w:numId="15" w16cid:durableId="725182701">
    <w:abstractNumId w:val="67"/>
  </w:num>
  <w:num w:numId="16" w16cid:durableId="921531279">
    <w:abstractNumId w:val="51"/>
  </w:num>
  <w:num w:numId="17" w16cid:durableId="1478036632">
    <w:abstractNumId w:val="74"/>
  </w:num>
  <w:num w:numId="18" w16cid:durableId="274211754">
    <w:abstractNumId w:val="31"/>
  </w:num>
  <w:num w:numId="19" w16cid:durableId="38017281">
    <w:abstractNumId w:val="17"/>
  </w:num>
  <w:num w:numId="20" w16cid:durableId="2064209356">
    <w:abstractNumId w:val="50"/>
  </w:num>
  <w:num w:numId="21" w16cid:durableId="874004162">
    <w:abstractNumId w:val="29"/>
  </w:num>
  <w:num w:numId="22" w16cid:durableId="2108696466">
    <w:abstractNumId w:val="20"/>
  </w:num>
  <w:num w:numId="23" w16cid:durableId="1757163923">
    <w:abstractNumId w:val="115"/>
  </w:num>
  <w:num w:numId="24" w16cid:durableId="1670404590">
    <w:abstractNumId w:val="124"/>
  </w:num>
  <w:num w:numId="25" w16cid:durableId="1183395223">
    <w:abstractNumId w:val="97"/>
  </w:num>
  <w:num w:numId="26" w16cid:durableId="1205487791">
    <w:abstractNumId w:val="10"/>
  </w:num>
  <w:num w:numId="27" w16cid:durableId="958293887">
    <w:abstractNumId w:val="54"/>
  </w:num>
  <w:num w:numId="28" w16cid:durableId="1954743563">
    <w:abstractNumId w:val="8"/>
  </w:num>
  <w:num w:numId="29" w16cid:durableId="405346027">
    <w:abstractNumId w:val="80"/>
  </w:num>
  <w:num w:numId="30" w16cid:durableId="1453867050">
    <w:abstractNumId w:val="40"/>
  </w:num>
  <w:num w:numId="31" w16cid:durableId="1202018689">
    <w:abstractNumId w:val="99"/>
  </w:num>
  <w:num w:numId="32" w16cid:durableId="2033065469">
    <w:abstractNumId w:val="22"/>
  </w:num>
  <w:num w:numId="33" w16cid:durableId="688683847">
    <w:abstractNumId w:val="90"/>
  </w:num>
  <w:num w:numId="34" w16cid:durableId="256912352">
    <w:abstractNumId w:val="92"/>
  </w:num>
  <w:num w:numId="35" w16cid:durableId="676494184">
    <w:abstractNumId w:val="88"/>
  </w:num>
  <w:num w:numId="36" w16cid:durableId="418988027">
    <w:abstractNumId w:val="89"/>
  </w:num>
  <w:num w:numId="37" w16cid:durableId="1555576298">
    <w:abstractNumId w:val="6"/>
  </w:num>
  <w:num w:numId="38" w16cid:durableId="524515092">
    <w:abstractNumId w:val="53"/>
  </w:num>
  <w:num w:numId="39" w16cid:durableId="1638876796">
    <w:abstractNumId w:val="15"/>
  </w:num>
  <w:num w:numId="40" w16cid:durableId="1946766668">
    <w:abstractNumId w:val="46"/>
  </w:num>
  <w:num w:numId="41" w16cid:durableId="57480165">
    <w:abstractNumId w:val="1"/>
  </w:num>
  <w:num w:numId="42" w16cid:durableId="251549826">
    <w:abstractNumId w:val="21"/>
  </w:num>
  <w:num w:numId="43" w16cid:durableId="1701592084">
    <w:abstractNumId w:val="44"/>
  </w:num>
  <w:num w:numId="44" w16cid:durableId="1743138145">
    <w:abstractNumId w:val="96"/>
  </w:num>
  <w:num w:numId="45" w16cid:durableId="1921937832">
    <w:abstractNumId w:val="24"/>
  </w:num>
  <w:num w:numId="46" w16cid:durableId="1392344409">
    <w:abstractNumId w:val="117"/>
  </w:num>
  <w:num w:numId="47" w16cid:durableId="139886555">
    <w:abstractNumId w:val="57"/>
  </w:num>
  <w:num w:numId="48" w16cid:durableId="1368675001">
    <w:abstractNumId w:val="104"/>
  </w:num>
  <w:num w:numId="49" w16cid:durableId="887881751">
    <w:abstractNumId w:val="19"/>
  </w:num>
  <w:num w:numId="50" w16cid:durableId="72549716">
    <w:abstractNumId w:val="102"/>
  </w:num>
  <w:num w:numId="51" w16cid:durableId="494951818">
    <w:abstractNumId w:val="125"/>
  </w:num>
  <w:num w:numId="52" w16cid:durableId="2106341631">
    <w:abstractNumId w:val="70"/>
  </w:num>
  <w:num w:numId="53" w16cid:durableId="1169248843">
    <w:abstractNumId w:val="69"/>
  </w:num>
  <w:num w:numId="54" w16cid:durableId="301690918">
    <w:abstractNumId w:val="68"/>
  </w:num>
  <w:num w:numId="55" w16cid:durableId="796218471">
    <w:abstractNumId w:val="12"/>
  </w:num>
  <w:num w:numId="56" w16cid:durableId="1823813359">
    <w:abstractNumId w:val="36"/>
  </w:num>
  <w:num w:numId="57" w16cid:durableId="1440568659">
    <w:abstractNumId w:val="4"/>
  </w:num>
  <w:num w:numId="58" w16cid:durableId="371004092">
    <w:abstractNumId w:val="13"/>
  </w:num>
  <w:num w:numId="59" w16cid:durableId="195432413">
    <w:abstractNumId w:val="2"/>
  </w:num>
  <w:num w:numId="60" w16cid:durableId="143813809">
    <w:abstractNumId w:val="25"/>
  </w:num>
  <w:num w:numId="61" w16cid:durableId="15418672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658850852">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89489240">
    <w:abstractNumId w:val="1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9154225">
    <w:abstractNumId w:val="9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463698472">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044792822">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6523716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323462817">
    <w:abstractNumId w:val="8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300416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933168557">
    <w:abstractNumId w:val="9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77287114">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408965577">
    <w:abstractNumId w:val="9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33919941">
    <w:abstractNumId w:val="9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704549767">
    <w:abstractNumId w:val="8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93983253">
    <w:abstractNumId w:val="8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0400734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113355553">
    <w:abstractNumId w:val="5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6379547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87008983">
    <w:abstractNumId w:val="4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7644107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057398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2342765">
    <w:abstractNumId w:val="4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83472432">
    <w:abstractNumId w:val="9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94239068">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938028510">
    <w:abstractNumId w:val="1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71456975">
    <w:abstractNumId w:val="5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082438500">
    <w:abstractNumId w:val="10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668884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624193797">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40758158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687407686">
    <w:abstractNumId w:val="10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2867879">
    <w:abstractNumId w:val="1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53326783">
    <w:abstractNumId w:val="7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2048602185">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5" w16cid:durableId="865213968">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21196329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298991053">
    <w:abstractNumId w:val="9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9114831">
    <w:abstractNumId w:val="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850602430">
    <w:abstractNumId w:val="1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298074763">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94019965">
    <w:abstractNumId w:val="7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05925146">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005548533">
    <w:abstractNumId w:val="4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17480756">
    <w:abstractNumId w:val="1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333139522">
    <w:abstractNumId w:val="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395928733">
    <w:abstractNumId w:val="3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173104376">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7432809">
    <w:abstractNumId w:val="116"/>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69017944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296303612">
    <w:abstractNumId w:val="7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154250589">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569073324">
    <w:abstractNumId w:val="8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854072634">
    <w:abstractNumId w:val="3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696274176">
    <w:abstractNumId w:val="10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70219846">
    <w:abstractNumId w:val="1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88366645">
    <w:abstractNumId w:val="9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47085439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443137">
    <w:abstractNumId w:val="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5493168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32075785">
    <w:abstractNumId w:val="8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083725014">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268590377">
    <w:abstractNumId w:val="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903224196">
    <w:abstractNumId w:val="4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961694850">
    <w:abstractNumId w:val="5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494489687">
    <w:abstractNumId w:val="6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76338026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104351855">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797797807">
    <w:abstractNumId w:val="10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322268560">
    <w:abstractNumId w:val="9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16952765">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876241263">
    <w:abstractNumId w:val="6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34085821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8429289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656255875">
    <w:abstractNumId w:val="8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209813522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462579604">
    <w:abstractNumId w:val="10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999427307">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864251726">
    <w:abstractNumId w:val="8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1099568635">
    <w:abstractNumId w:val="5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2771732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1095519820">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92735222">
    <w:abstractNumId w:val="10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2261903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2837809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453044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142843103">
    <w:abstractNumId w:val="1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11672290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371155775">
    <w:abstractNumId w:val="7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9455717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870923115">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424615701">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530193131">
    <w:abstractNumId w:val="7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2118207792">
    <w:abstractNumId w:val="8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96215238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390807753">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2105758788">
    <w:abstractNumId w:val="3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222056967">
    <w:abstractNumId w:val="1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1695571773">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889956183">
    <w:abstractNumId w:val="1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859950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16cid:durableId="89546845">
    <w:abstractNumId w:val="6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20359715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A0DA9"/>
    <w:rsid w:val="002B0C2E"/>
    <w:rsid w:val="002B1DFF"/>
    <w:rsid w:val="002C3EB6"/>
    <w:rsid w:val="002D11D0"/>
    <w:rsid w:val="002D1581"/>
    <w:rsid w:val="002E0DAC"/>
    <w:rsid w:val="002E295B"/>
    <w:rsid w:val="002E44BB"/>
    <w:rsid w:val="002E4F3E"/>
    <w:rsid w:val="002E74FA"/>
    <w:rsid w:val="002F1A90"/>
    <w:rsid w:val="002F6FCD"/>
    <w:rsid w:val="00315F58"/>
    <w:rsid w:val="00316098"/>
    <w:rsid w:val="00317406"/>
    <w:rsid w:val="003217DF"/>
    <w:rsid w:val="00321E60"/>
    <w:rsid w:val="00330E04"/>
    <w:rsid w:val="00335953"/>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297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3A0B"/>
    <w:rsid w:val="00667201"/>
    <w:rsid w:val="0067237D"/>
    <w:rsid w:val="00672CF9"/>
    <w:rsid w:val="00681818"/>
    <w:rsid w:val="00681BC7"/>
    <w:rsid w:val="006854CE"/>
    <w:rsid w:val="006871BE"/>
    <w:rsid w:val="00697052"/>
    <w:rsid w:val="006B01D5"/>
    <w:rsid w:val="006B195C"/>
    <w:rsid w:val="006B208A"/>
    <w:rsid w:val="006C158F"/>
    <w:rsid w:val="006E1E4C"/>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1E7"/>
    <w:rsid w:val="00827FBC"/>
    <w:rsid w:val="00836BD5"/>
    <w:rsid w:val="00841F5F"/>
    <w:rsid w:val="008504D4"/>
    <w:rsid w:val="00852C27"/>
    <w:rsid w:val="00886621"/>
    <w:rsid w:val="008C260C"/>
    <w:rsid w:val="008D3CBF"/>
    <w:rsid w:val="008D497F"/>
    <w:rsid w:val="008E217C"/>
    <w:rsid w:val="008F4D9A"/>
    <w:rsid w:val="008F69D3"/>
    <w:rsid w:val="00900D0A"/>
    <w:rsid w:val="0090683E"/>
    <w:rsid w:val="009154C8"/>
    <w:rsid w:val="00920FD1"/>
    <w:rsid w:val="009232D2"/>
    <w:rsid w:val="00925992"/>
    <w:rsid w:val="00933347"/>
    <w:rsid w:val="0093538C"/>
    <w:rsid w:val="009571BC"/>
    <w:rsid w:val="0096420F"/>
    <w:rsid w:val="00971B11"/>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3C32"/>
    <w:rsid w:val="00A269FB"/>
    <w:rsid w:val="00A34AB7"/>
    <w:rsid w:val="00A35290"/>
    <w:rsid w:val="00A36292"/>
    <w:rsid w:val="00A37D41"/>
    <w:rsid w:val="00A41038"/>
    <w:rsid w:val="00A43301"/>
    <w:rsid w:val="00A516DB"/>
    <w:rsid w:val="00A56CA3"/>
    <w:rsid w:val="00A6321B"/>
    <w:rsid w:val="00A65F73"/>
    <w:rsid w:val="00A84BE4"/>
    <w:rsid w:val="00A9323E"/>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32C6"/>
    <w:rsid w:val="00B747FF"/>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BF760E"/>
    <w:rsid w:val="00C06D97"/>
    <w:rsid w:val="00C116CB"/>
    <w:rsid w:val="00C326FA"/>
    <w:rsid w:val="00C529C3"/>
    <w:rsid w:val="00C5375A"/>
    <w:rsid w:val="00C62A4C"/>
    <w:rsid w:val="00C64381"/>
    <w:rsid w:val="00C770C6"/>
    <w:rsid w:val="00C77F19"/>
    <w:rsid w:val="00C81533"/>
    <w:rsid w:val="00C856FA"/>
    <w:rsid w:val="00C8705C"/>
    <w:rsid w:val="00C93376"/>
    <w:rsid w:val="00C95609"/>
    <w:rsid w:val="00CA02D5"/>
    <w:rsid w:val="00CA36B9"/>
    <w:rsid w:val="00CA36D2"/>
    <w:rsid w:val="00CA76C9"/>
    <w:rsid w:val="00CA7E10"/>
    <w:rsid w:val="00CB2D76"/>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90253"/>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22846"/>
    <w:rsid w:val="00F45AED"/>
    <w:rsid w:val="00F50165"/>
    <w:rsid w:val="00F546BD"/>
    <w:rsid w:val="00F641A5"/>
    <w:rsid w:val="00F731A8"/>
    <w:rsid w:val="00F7351B"/>
    <w:rsid w:val="00F74A6D"/>
    <w:rsid w:val="00F922D8"/>
    <w:rsid w:val="00F927E6"/>
    <w:rsid w:val="00F97951"/>
    <w:rsid w:val="00F97FF6"/>
    <w:rsid w:val="00FA7718"/>
    <w:rsid w:val="00FB2FAA"/>
    <w:rsid w:val="00FC2B1B"/>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299190003">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59350919">
      <w:bodyDiv w:val="1"/>
      <w:marLeft w:val="0"/>
      <w:marRight w:val="0"/>
      <w:marTop w:val="0"/>
      <w:marBottom w:val="0"/>
      <w:divBdr>
        <w:top w:val="none" w:sz="0" w:space="0" w:color="auto"/>
        <w:left w:val="none" w:sz="0" w:space="0" w:color="auto"/>
        <w:bottom w:val="none" w:sz="0" w:space="0" w:color="auto"/>
        <w:right w:val="none" w:sz="0" w:space="0" w:color="auto"/>
      </w:divBdr>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6010</Words>
  <Characters>34257</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2</cp:revision>
  <cp:lastPrinted>2024-10-23T18:47:00Z</cp:lastPrinted>
  <dcterms:created xsi:type="dcterms:W3CDTF">2024-11-01T19:05:00Z</dcterms:created>
  <dcterms:modified xsi:type="dcterms:W3CDTF">2024-11-01T19:05:00Z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